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E791F" w14:textId="77777777" w:rsidR="00C44EC5" w:rsidRDefault="0064314D">
      <w:pPr>
        <w:spacing w:before="79"/>
        <w:ind w:left="3365" w:right="3401"/>
        <w:jc w:val="center"/>
        <w:rPr>
          <w:b/>
          <w:sz w:val="20"/>
        </w:rPr>
      </w:pPr>
      <w:r>
        <w:rPr>
          <w:b/>
          <w:sz w:val="20"/>
          <w:u w:val="single"/>
        </w:rPr>
        <w:t>CONTRACT FOR PROFESSIONAL SERVICES</w:t>
      </w:r>
    </w:p>
    <w:p w14:paraId="3D696258" w14:textId="77777777" w:rsidR="00C44EC5" w:rsidRDefault="00C44EC5">
      <w:pPr>
        <w:pStyle w:val="BodyText"/>
        <w:spacing w:before="9"/>
        <w:rPr>
          <w:b/>
          <w:sz w:val="11"/>
        </w:rPr>
      </w:pPr>
    </w:p>
    <w:p w14:paraId="0EEE99C5" w14:textId="77777777" w:rsidR="00C44EC5" w:rsidRDefault="0064314D">
      <w:pPr>
        <w:pStyle w:val="BodyText"/>
        <w:tabs>
          <w:tab w:val="left" w:pos="4839"/>
          <w:tab w:val="left" w:pos="7681"/>
          <w:tab w:val="left" w:pos="8951"/>
          <w:tab w:val="left" w:pos="10499"/>
        </w:tabs>
        <w:spacing w:before="92"/>
        <w:ind w:left="120" w:right="156"/>
        <w:jc w:val="both"/>
      </w:pPr>
      <w:r>
        <w:t>THIS</w:t>
      </w:r>
      <w:r>
        <w:rPr>
          <w:spacing w:val="17"/>
        </w:rPr>
        <w:t xml:space="preserve"> </w:t>
      </w:r>
      <w:r>
        <w:t>CONTRACT</w:t>
      </w:r>
      <w:r>
        <w:rPr>
          <w:spacing w:val="16"/>
        </w:rPr>
        <w:t xml:space="preserve"> </w:t>
      </w:r>
      <w:r>
        <w:t>FOR</w:t>
      </w:r>
      <w:r>
        <w:rPr>
          <w:spacing w:val="15"/>
        </w:rPr>
        <w:t xml:space="preserve"> </w:t>
      </w:r>
      <w:r>
        <w:t>PROFESSIONAL</w:t>
      </w:r>
      <w:r>
        <w:rPr>
          <w:spacing w:val="16"/>
        </w:rPr>
        <w:t xml:space="preserve"> </w:t>
      </w:r>
      <w:r>
        <w:t>SERVICES</w:t>
      </w:r>
      <w:r>
        <w:rPr>
          <w:spacing w:val="15"/>
        </w:rPr>
        <w:t xml:space="preserve"> </w:t>
      </w:r>
      <w:r>
        <w:t>(the</w:t>
      </w:r>
      <w:r>
        <w:rPr>
          <w:spacing w:val="18"/>
        </w:rPr>
        <w:t xml:space="preserve"> </w:t>
      </w:r>
      <w:r>
        <w:t>"Agreement")</w:t>
      </w:r>
      <w:r>
        <w:rPr>
          <w:spacing w:val="17"/>
        </w:rPr>
        <w:t xml:space="preserve"> </w:t>
      </w:r>
      <w:r>
        <w:t>is</w:t>
      </w:r>
      <w:r>
        <w:rPr>
          <w:spacing w:val="16"/>
        </w:rPr>
        <w:t xml:space="preserve"> </w:t>
      </w:r>
      <w:r>
        <w:t>entered</w:t>
      </w:r>
      <w:r>
        <w:rPr>
          <w:spacing w:val="16"/>
        </w:rPr>
        <w:t xml:space="preserve"> </w:t>
      </w:r>
      <w:r>
        <w:t>into</w:t>
      </w:r>
      <w:r>
        <w:rPr>
          <w:spacing w:val="16"/>
        </w:rPr>
        <w:t xml:space="preserve"> </w:t>
      </w:r>
      <w:r>
        <w:t>as</w:t>
      </w:r>
      <w:r>
        <w:rPr>
          <w:spacing w:val="15"/>
        </w:rPr>
        <w:t xml:space="preserve"> </w:t>
      </w:r>
      <w:r>
        <w:t>of</w:t>
      </w:r>
      <w:r>
        <w:rPr>
          <w:u w:val="single"/>
        </w:rPr>
        <w:t xml:space="preserve"> </w:t>
      </w:r>
      <w:r>
        <w:rPr>
          <w:u w:val="single"/>
        </w:rPr>
        <w:tab/>
      </w:r>
      <w:r>
        <w:t>, 20</w:t>
      </w:r>
      <w:r>
        <w:rPr>
          <w:u w:val="single"/>
        </w:rPr>
        <w:t xml:space="preserve"> </w:t>
      </w:r>
      <w:r>
        <w:t>, by FLORIDA INSTITUTE OF TECHNOLOGY, INC., a Florida corporation not for profit ("UNIVERSITY"), having an address of 150 West University</w:t>
      </w:r>
      <w:r>
        <w:rPr>
          <w:spacing w:val="-13"/>
        </w:rPr>
        <w:t xml:space="preserve"> </w:t>
      </w:r>
      <w:r>
        <w:t>Boulevard,</w:t>
      </w:r>
      <w:r>
        <w:rPr>
          <w:spacing w:val="-14"/>
        </w:rPr>
        <w:t xml:space="preserve"> </w:t>
      </w:r>
      <w:r>
        <w:t>Melbourne,</w:t>
      </w:r>
      <w:r>
        <w:rPr>
          <w:spacing w:val="-13"/>
        </w:rPr>
        <w:t xml:space="preserve"> </w:t>
      </w:r>
      <w:r>
        <w:t>Florida</w:t>
      </w:r>
      <w:r>
        <w:rPr>
          <w:spacing w:val="-14"/>
        </w:rPr>
        <w:t xml:space="preserve"> </w:t>
      </w:r>
      <w:r>
        <w:t>32901</w:t>
      </w:r>
      <w:r>
        <w:rPr>
          <w:spacing w:val="-12"/>
        </w:rPr>
        <w:t xml:space="preserve"> </w:t>
      </w:r>
      <w:r>
        <w:t>and</w:t>
      </w:r>
      <w:r>
        <w:rPr>
          <w:u w:val="single"/>
        </w:rPr>
        <w:t xml:space="preserve"> </w:t>
      </w:r>
      <w:r>
        <w:rPr>
          <w:u w:val="single"/>
        </w:rPr>
        <w:tab/>
      </w:r>
      <w:r>
        <w:rPr>
          <w:u w:val="single"/>
        </w:rPr>
        <w:tab/>
      </w:r>
      <w:r>
        <w:t>("FACULTY/ADJUNCT</w:t>
      </w:r>
      <w:r>
        <w:rPr>
          <w:spacing w:val="-19"/>
        </w:rPr>
        <w:t xml:space="preserve"> </w:t>
      </w:r>
      <w:r>
        <w:t>FACULTY"), having  an</w:t>
      </w:r>
      <w:r>
        <w:rPr>
          <w:spacing w:val="11"/>
        </w:rPr>
        <w:t xml:space="preserve"> </w:t>
      </w:r>
      <w:r>
        <w:t>address</w:t>
      </w:r>
      <w:r>
        <w:rPr>
          <w:spacing w:val="29"/>
        </w:rPr>
        <w:t xml:space="preserve"> </w:t>
      </w:r>
      <w:r>
        <w:t>of</w:t>
      </w:r>
      <w:r>
        <w:rPr>
          <w:u w:val="single"/>
        </w:rPr>
        <w:t xml:space="preserve"> </w:t>
      </w:r>
      <w:r>
        <w:rPr>
          <w:u w:val="single"/>
        </w:rPr>
        <w:tab/>
      </w:r>
      <w:r>
        <w:t>,  e-mail</w:t>
      </w:r>
      <w:r>
        <w:rPr>
          <w:spacing w:val="9"/>
        </w:rPr>
        <w:t xml:space="preserve"> </w:t>
      </w:r>
      <w:r>
        <w:t>address</w:t>
      </w:r>
      <w:r>
        <w:rPr>
          <w:spacing w:val="30"/>
        </w:rPr>
        <w:t xml:space="preserve"> </w:t>
      </w:r>
      <w:r>
        <w:t>of</w:t>
      </w:r>
      <w:r>
        <w:rPr>
          <w:u w:val="single"/>
        </w:rPr>
        <w:t xml:space="preserve"> </w:t>
      </w:r>
      <w:r>
        <w:rPr>
          <w:u w:val="single"/>
        </w:rPr>
        <w:tab/>
      </w:r>
      <w:r>
        <w:rPr>
          <w:u w:val="single"/>
        </w:rPr>
        <w:tab/>
      </w:r>
      <w:r>
        <w:rPr>
          <w:u w:val="single"/>
        </w:rPr>
        <w:tab/>
      </w:r>
      <w:r>
        <w:t xml:space="preserve">, </w:t>
      </w:r>
      <w:r>
        <w:rPr>
          <w:spacing w:val="-6"/>
        </w:rPr>
        <w:t xml:space="preserve">and </w:t>
      </w:r>
      <w:r>
        <w:t>phone</w:t>
      </w:r>
      <w:r>
        <w:rPr>
          <w:spacing w:val="-3"/>
        </w:rPr>
        <w:t xml:space="preserve"> </w:t>
      </w:r>
      <w:r>
        <w:t>number</w:t>
      </w:r>
      <w:r>
        <w:rPr>
          <w:spacing w:val="-2"/>
        </w:rPr>
        <w:t xml:space="preserve"> </w:t>
      </w:r>
      <w:r>
        <w:t>of</w:t>
      </w:r>
      <w:r>
        <w:rPr>
          <w:u w:val="single"/>
        </w:rPr>
        <w:t xml:space="preserve"> </w:t>
      </w:r>
      <w:r>
        <w:rPr>
          <w:u w:val="single"/>
        </w:rPr>
        <w:tab/>
      </w:r>
      <w:r>
        <w:t>, and is as</w:t>
      </w:r>
      <w:r>
        <w:rPr>
          <w:spacing w:val="-6"/>
        </w:rPr>
        <w:t xml:space="preserve"> </w:t>
      </w:r>
      <w:r>
        <w:t>follows:</w:t>
      </w:r>
    </w:p>
    <w:p w14:paraId="728DDF33" w14:textId="77777777" w:rsidR="00C44EC5" w:rsidRDefault="00C44EC5">
      <w:pPr>
        <w:pStyle w:val="BodyText"/>
        <w:spacing w:before="2"/>
      </w:pPr>
    </w:p>
    <w:p w14:paraId="47B8900D" w14:textId="77777777" w:rsidR="00C44EC5" w:rsidRDefault="0064314D">
      <w:pPr>
        <w:pStyle w:val="Heading1"/>
        <w:spacing w:before="1" w:line="240" w:lineRule="auto"/>
        <w:ind w:left="3364" w:right="3401" w:firstLine="0"/>
        <w:jc w:val="center"/>
      </w:pPr>
      <w:r>
        <w:t>BACKGROUND</w:t>
      </w:r>
    </w:p>
    <w:p w14:paraId="0E7B2B8D" w14:textId="77777777" w:rsidR="00C44EC5" w:rsidRDefault="00C44EC5">
      <w:pPr>
        <w:pStyle w:val="BodyText"/>
        <w:spacing w:before="10"/>
        <w:rPr>
          <w:b/>
          <w:sz w:val="19"/>
        </w:rPr>
      </w:pPr>
    </w:p>
    <w:p w14:paraId="2642781F" w14:textId="77777777" w:rsidR="00C44EC5" w:rsidRDefault="0064314D">
      <w:pPr>
        <w:pStyle w:val="BodyText"/>
        <w:tabs>
          <w:tab w:val="left" w:pos="6983"/>
        </w:tabs>
        <w:ind w:left="119" w:right="156"/>
        <w:jc w:val="both"/>
      </w:pPr>
      <w:r>
        <w:t>UNIVERSITY desires the services of FACULTY/ADJUNCT FACULTY regarding the preparation of the UNIVERSITY online teaching</w:t>
      </w:r>
      <w:r>
        <w:rPr>
          <w:spacing w:val="39"/>
        </w:rPr>
        <w:t xml:space="preserve"> </w:t>
      </w:r>
      <w:r>
        <w:t>COURSE</w:t>
      </w:r>
      <w:r>
        <w:rPr>
          <w:spacing w:val="40"/>
        </w:rPr>
        <w:t xml:space="preserve"> </w:t>
      </w:r>
      <w:r>
        <w:t>titled</w:t>
      </w:r>
      <w:r>
        <w:rPr>
          <w:u w:val="single"/>
        </w:rPr>
        <w:t xml:space="preserve"> </w:t>
      </w:r>
      <w:r>
        <w:rPr>
          <w:u w:val="single"/>
        </w:rPr>
        <w:tab/>
      </w:r>
      <w:r>
        <w:t>(the "COURSE"), and FACULTY/ADJUNCT FACULTY desires to perform such services as a work made for hire under contract to</w:t>
      </w:r>
      <w:r>
        <w:rPr>
          <w:spacing w:val="-13"/>
        </w:rPr>
        <w:t xml:space="preserve"> </w:t>
      </w:r>
      <w:r>
        <w:t>UNIVERSITY;</w:t>
      </w:r>
    </w:p>
    <w:p w14:paraId="5F070411" w14:textId="77777777" w:rsidR="00C44EC5" w:rsidRDefault="00C44EC5">
      <w:pPr>
        <w:pStyle w:val="BodyText"/>
        <w:spacing w:before="11"/>
        <w:rPr>
          <w:sz w:val="19"/>
        </w:rPr>
      </w:pPr>
    </w:p>
    <w:p w14:paraId="2B33F2F8" w14:textId="77777777" w:rsidR="00C44EC5" w:rsidRDefault="0064314D">
      <w:pPr>
        <w:pStyle w:val="BodyText"/>
        <w:ind w:left="119" w:right="157"/>
        <w:jc w:val="both"/>
      </w:pPr>
      <w:r>
        <w:t>UNIVERSITY</w:t>
      </w:r>
      <w:r>
        <w:rPr>
          <w:spacing w:val="-10"/>
        </w:rPr>
        <w:t xml:space="preserve"> </w:t>
      </w:r>
      <w:r>
        <w:t>and</w:t>
      </w:r>
      <w:r>
        <w:rPr>
          <w:spacing w:val="-9"/>
        </w:rPr>
        <w:t xml:space="preserve"> </w:t>
      </w:r>
      <w:r>
        <w:t>FACULTY/ADJUNCT</w:t>
      </w:r>
      <w:r>
        <w:rPr>
          <w:spacing w:val="-11"/>
        </w:rPr>
        <w:t xml:space="preserve"> </w:t>
      </w:r>
      <w:r>
        <w:t>FACULTY</w:t>
      </w:r>
      <w:r>
        <w:rPr>
          <w:spacing w:val="-10"/>
        </w:rPr>
        <w:t xml:space="preserve"> </w:t>
      </w:r>
      <w:r>
        <w:t>desire</w:t>
      </w:r>
      <w:r>
        <w:rPr>
          <w:spacing w:val="-8"/>
        </w:rPr>
        <w:t xml:space="preserve"> </w:t>
      </w:r>
      <w:r>
        <w:t>to</w:t>
      </w:r>
      <w:r>
        <w:rPr>
          <w:spacing w:val="-10"/>
        </w:rPr>
        <w:t xml:space="preserve"> </w:t>
      </w:r>
      <w:r>
        <w:t>enter</w:t>
      </w:r>
      <w:r>
        <w:rPr>
          <w:spacing w:val="-8"/>
        </w:rPr>
        <w:t xml:space="preserve"> </w:t>
      </w:r>
      <w:r>
        <w:t>into</w:t>
      </w:r>
      <w:r>
        <w:rPr>
          <w:spacing w:val="-7"/>
        </w:rPr>
        <w:t xml:space="preserve"> </w:t>
      </w:r>
      <w:r>
        <w:t>an</w:t>
      </w:r>
      <w:r>
        <w:rPr>
          <w:spacing w:val="-8"/>
        </w:rPr>
        <w:t xml:space="preserve"> </w:t>
      </w:r>
      <w:r>
        <w:t>agreement</w:t>
      </w:r>
      <w:r>
        <w:rPr>
          <w:spacing w:val="-8"/>
        </w:rPr>
        <w:t xml:space="preserve"> </w:t>
      </w:r>
      <w:r>
        <w:t>which</w:t>
      </w:r>
      <w:r>
        <w:rPr>
          <w:spacing w:val="-10"/>
        </w:rPr>
        <w:t xml:space="preserve"> </w:t>
      </w:r>
      <w:r>
        <w:t>provides</w:t>
      </w:r>
      <w:r>
        <w:rPr>
          <w:spacing w:val="-8"/>
        </w:rPr>
        <w:t xml:space="preserve"> </w:t>
      </w:r>
      <w:r>
        <w:t>for</w:t>
      </w:r>
      <w:r>
        <w:rPr>
          <w:spacing w:val="-9"/>
        </w:rPr>
        <w:t xml:space="preserve"> </w:t>
      </w:r>
      <w:r>
        <w:t>production</w:t>
      </w:r>
      <w:r>
        <w:rPr>
          <w:spacing w:val="-9"/>
        </w:rPr>
        <w:t xml:space="preserve"> </w:t>
      </w:r>
      <w:r>
        <w:t>and</w:t>
      </w:r>
      <w:r>
        <w:rPr>
          <w:spacing w:val="-10"/>
        </w:rPr>
        <w:t xml:space="preserve"> </w:t>
      </w:r>
      <w:r>
        <w:t>preparation of the COURSE by FACULTY/ADJUNCT</w:t>
      </w:r>
      <w:r>
        <w:rPr>
          <w:spacing w:val="-5"/>
        </w:rPr>
        <w:t xml:space="preserve"> </w:t>
      </w:r>
      <w:r>
        <w:t>FACULTY;</w:t>
      </w:r>
    </w:p>
    <w:p w14:paraId="02FCD210" w14:textId="77777777" w:rsidR="00C44EC5" w:rsidRDefault="00C44EC5">
      <w:pPr>
        <w:pStyle w:val="BodyText"/>
      </w:pPr>
    </w:p>
    <w:p w14:paraId="38136B9B" w14:textId="1319361B" w:rsidR="00C44EC5" w:rsidRDefault="0064314D">
      <w:pPr>
        <w:pStyle w:val="BodyText"/>
        <w:ind w:left="119" w:right="158"/>
        <w:jc w:val="both"/>
      </w:pPr>
      <w:bookmarkStart w:id="0" w:name="_Hlk170886689"/>
      <w:r>
        <w:t>FACULTY/ADJUNCT FACULTY will</w:t>
      </w:r>
      <w:r w:rsidR="005B59CB">
        <w:t xml:space="preserve"> </w:t>
      </w:r>
      <w:r w:rsidR="00D51273">
        <w:t>collaborate</w:t>
      </w:r>
      <w:r>
        <w:t xml:space="preserve"> with </w:t>
      </w:r>
      <w:r w:rsidR="009224F0">
        <w:t>UNIVERSITY’</w:t>
      </w:r>
      <w:r w:rsidR="00D366E2">
        <w:t xml:space="preserve"> Instructional Technology group</w:t>
      </w:r>
      <w:r w:rsidR="00F8316F">
        <w:t xml:space="preserve"> to create </w:t>
      </w:r>
      <w:r w:rsidR="00394FAC">
        <w:t>t</w:t>
      </w:r>
      <w:r w:rsidR="00F8316F">
        <w:t>he COURSE</w:t>
      </w:r>
      <w:r w:rsidR="00D366E2">
        <w:t xml:space="preserve">. </w:t>
      </w:r>
      <w:r w:rsidR="00EA4973">
        <w:t>This will include</w:t>
      </w:r>
      <w:r>
        <w:t xml:space="preserve"> </w:t>
      </w:r>
      <w:r w:rsidR="00EA4973">
        <w:t xml:space="preserve">the use </w:t>
      </w:r>
      <w:r w:rsidR="00487B2F">
        <w:t xml:space="preserve">of a </w:t>
      </w:r>
      <w:r>
        <w:t xml:space="preserve">digital studio as UNIVERSITY </w:t>
      </w:r>
      <w:r w:rsidR="00FF609B">
        <w:t xml:space="preserve">determines </w:t>
      </w:r>
      <w:r w:rsidR="00D51273">
        <w:t>the need</w:t>
      </w:r>
      <w:r>
        <w:t xml:space="preserve"> for development and recording purposes, in connection with the preparation and production of the COURSE;</w:t>
      </w:r>
    </w:p>
    <w:bookmarkEnd w:id="0"/>
    <w:p w14:paraId="5C13F133" w14:textId="77777777" w:rsidR="00C44EC5" w:rsidRDefault="00C44EC5">
      <w:pPr>
        <w:pStyle w:val="BodyText"/>
      </w:pPr>
    </w:p>
    <w:p w14:paraId="041924D9" w14:textId="77777777" w:rsidR="00C44EC5" w:rsidRDefault="0064314D">
      <w:pPr>
        <w:pStyle w:val="BodyText"/>
        <w:spacing w:before="1"/>
        <w:ind w:left="119"/>
        <w:jc w:val="both"/>
      </w:pPr>
      <w:r>
        <w:t>UNIVERSITY and FACULTY/ADJUNCT FACULTY agree as follows:</w:t>
      </w:r>
    </w:p>
    <w:p w14:paraId="53A73AD9" w14:textId="77777777" w:rsidR="00C44EC5" w:rsidRDefault="00C44EC5">
      <w:pPr>
        <w:pStyle w:val="BodyText"/>
        <w:spacing w:before="2"/>
      </w:pPr>
    </w:p>
    <w:p w14:paraId="51898281" w14:textId="77777777" w:rsidR="00C44EC5" w:rsidRDefault="0064314D">
      <w:pPr>
        <w:pStyle w:val="Heading1"/>
        <w:numPr>
          <w:ilvl w:val="0"/>
          <w:numId w:val="1"/>
        </w:numPr>
        <w:tabs>
          <w:tab w:val="left" w:pos="480"/>
        </w:tabs>
        <w:spacing w:line="240" w:lineRule="auto"/>
      </w:pPr>
      <w:r>
        <w:t>Subject</w:t>
      </w:r>
      <w:r>
        <w:rPr>
          <w:spacing w:val="-1"/>
        </w:rPr>
        <w:t xml:space="preserve"> </w:t>
      </w:r>
      <w:r>
        <w:t>Matter</w:t>
      </w:r>
    </w:p>
    <w:p w14:paraId="23606961" w14:textId="77777777" w:rsidR="00C44EC5" w:rsidRDefault="0064314D">
      <w:pPr>
        <w:pStyle w:val="ListParagraph"/>
        <w:numPr>
          <w:ilvl w:val="1"/>
          <w:numId w:val="1"/>
        </w:numPr>
        <w:tabs>
          <w:tab w:val="left" w:pos="825"/>
        </w:tabs>
        <w:spacing w:line="228" w:lineRule="exact"/>
        <w:ind w:hanging="346"/>
        <w:rPr>
          <w:b/>
          <w:sz w:val="20"/>
        </w:rPr>
      </w:pPr>
      <w:r>
        <w:rPr>
          <w:b/>
          <w:sz w:val="20"/>
        </w:rPr>
        <w:t>Audio/Video</w:t>
      </w:r>
      <w:r>
        <w:rPr>
          <w:b/>
          <w:spacing w:val="-2"/>
          <w:sz w:val="20"/>
        </w:rPr>
        <w:t xml:space="preserve"> </w:t>
      </w:r>
      <w:r>
        <w:rPr>
          <w:b/>
          <w:sz w:val="20"/>
        </w:rPr>
        <w:t>Presentation</w:t>
      </w:r>
    </w:p>
    <w:p w14:paraId="44B771E6" w14:textId="2E23CC83" w:rsidR="00C44EC5" w:rsidRPr="00D46E48" w:rsidRDefault="0064314D">
      <w:pPr>
        <w:pStyle w:val="ListParagraph"/>
        <w:numPr>
          <w:ilvl w:val="2"/>
          <w:numId w:val="1"/>
        </w:numPr>
        <w:tabs>
          <w:tab w:val="left" w:pos="1091"/>
        </w:tabs>
        <w:ind w:right="154" w:hanging="271"/>
        <w:rPr>
          <w:sz w:val="20"/>
        </w:rPr>
      </w:pPr>
      <w:r>
        <w:rPr>
          <w:sz w:val="20"/>
        </w:rPr>
        <w:t xml:space="preserve">The FACULTY/ADJUNCT FACULTY will select the book(s) and learning materials to be used in the development of the COURSE. The selection will be made and communicated to the UNIVERSITY no </w:t>
      </w:r>
      <w:r w:rsidRPr="00D46E48">
        <w:rPr>
          <w:sz w:val="20"/>
        </w:rPr>
        <w:t xml:space="preserve">later than 7 weeks prior to the </w:t>
      </w:r>
      <w:r w:rsidR="009224F0" w:rsidRPr="00D46E48">
        <w:rPr>
          <w:sz w:val="20"/>
        </w:rPr>
        <w:t xml:space="preserve">scheduled </w:t>
      </w:r>
      <w:r w:rsidRPr="00D46E48">
        <w:rPr>
          <w:sz w:val="20"/>
        </w:rPr>
        <w:t>shoot date</w:t>
      </w:r>
      <w:r w:rsidR="009224F0" w:rsidRPr="00D46E48">
        <w:rPr>
          <w:sz w:val="20"/>
        </w:rPr>
        <w:t xml:space="preserve"> of ______, 20____</w:t>
      </w:r>
      <w:r w:rsidRPr="00D46E48">
        <w:rPr>
          <w:sz w:val="20"/>
        </w:rPr>
        <w:t>.</w:t>
      </w:r>
    </w:p>
    <w:p w14:paraId="4C995F38" w14:textId="77777777" w:rsidR="00C44EC5" w:rsidRPr="00D46E48" w:rsidRDefault="00C44EC5">
      <w:pPr>
        <w:pStyle w:val="BodyText"/>
        <w:spacing w:before="11"/>
        <w:rPr>
          <w:sz w:val="19"/>
        </w:rPr>
      </w:pPr>
    </w:p>
    <w:p w14:paraId="32E6B8F1" w14:textId="785CD735" w:rsidR="00C44EC5" w:rsidRPr="00D46E48" w:rsidRDefault="0064314D">
      <w:pPr>
        <w:pStyle w:val="ListParagraph"/>
        <w:numPr>
          <w:ilvl w:val="2"/>
          <w:numId w:val="1"/>
        </w:numPr>
        <w:tabs>
          <w:tab w:val="left" w:pos="1112"/>
          <w:tab w:val="left" w:pos="8770"/>
        </w:tabs>
        <w:ind w:right="155" w:hanging="270"/>
        <w:rPr>
          <w:sz w:val="20"/>
        </w:rPr>
      </w:pPr>
      <w:r w:rsidRPr="00D46E48">
        <w:rPr>
          <w:sz w:val="20"/>
        </w:rPr>
        <w:t>FACULTY/ADJUNCT FACULTY will write and present at least nine modules/lectures for the COURSE. The modules/lectures will accurately present the learning objectives for each week and the overall course objectives. The material FACULTY/ADJUNCT FACULTY will develop will include</w:t>
      </w:r>
      <w:r w:rsidR="00D46E48" w:rsidRPr="00D46E48">
        <w:rPr>
          <w:sz w:val="20"/>
        </w:rPr>
        <w:t xml:space="preserve"> </w:t>
      </w:r>
      <w:r w:rsidR="0046548E" w:rsidRPr="00D46E48">
        <w:rPr>
          <w:sz w:val="20"/>
        </w:rPr>
        <w:t>a presentations</w:t>
      </w:r>
      <w:r w:rsidRPr="00D46E48">
        <w:rPr>
          <w:sz w:val="20"/>
        </w:rPr>
        <w:t xml:space="preserve"> of</w:t>
      </w:r>
      <w:r w:rsidR="003D2F42" w:rsidRPr="00D46E48">
        <w:rPr>
          <w:sz w:val="20"/>
        </w:rPr>
        <w:t xml:space="preserve"> no more </w:t>
      </w:r>
      <w:proofErr w:type="gramStart"/>
      <w:r w:rsidR="003D2F42" w:rsidRPr="00D46E48">
        <w:rPr>
          <w:sz w:val="20"/>
        </w:rPr>
        <w:t xml:space="preserve">than </w:t>
      </w:r>
      <w:r w:rsidRPr="00D46E48">
        <w:rPr>
          <w:sz w:val="20"/>
        </w:rPr>
        <w:t xml:space="preserve"> 10</w:t>
      </w:r>
      <w:proofErr w:type="gramEnd"/>
      <w:r w:rsidRPr="00D46E48">
        <w:rPr>
          <w:sz w:val="20"/>
        </w:rPr>
        <w:t xml:space="preserve"> minutes for each of the lectures. FACULTY/ADJUNCT FACULTY will submit content to UNIVERSITY’s applicable Academic Chair for final review</w:t>
      </w:r>
      <w:r w:rsidRPr="00D46E48">
        <w:rPr>
          <w:spacing w:val="40"/>
          <w:sz w:val="20"/>
        </w:rPr>
        <w:t xml:space="preserve"> </w:t>
      </w:r>
      <w:r w:rsidRPr="00D46E48">
        <w:rPr>
          <w:sz w:val="20"/>
        </w:rPr>
        <w:t>and</w:t>
      </w:r>
      <w:r w:rsidRPr="00D46E48">
        <w:rPr>
          <w:spacing w:val="41"/>
          <w:sz w:val="20"/>
        </w:rPr>
        <w:t xml:space="preserve"> </w:t>
      </w:r>
      <w:r w:rsidRPr="00D46E48">
        <w:rPr>
          <w:sz w:val="20"/>
        </w:rPr>
        <w:t>approval</w:t>
      </w:r>
      <w:r w:rsidRPr="00D46E48">
        <w:rPr>
          <w:spacing w:val="39"/>
          <w:sz w:val="20"/>
        </w:rPr>
        <w:t xml:space="preserve"> </w:t>
      </w:r>
      <w:r w:rsidRPr="00D46E48">
        <w:rPr>
          <w:sz w:val="20"/>
        </w:rPr>
        <w:t>two</w:t>
      </w:r>
      <w:r w:rsidRPr="00D46E48">
        <w:rPr>
          <w:spacing w:val="40"/>
          <w:sz w:val="20"/>
        </w:rPr>
        <w:t xml:space="preserve"> </w:t>
      </w:r>
      <w:r w:rsidRPr="00D46E48">
        <w:rPr>
          <w:sz w:val="20"/>
        </w:rPr>
        <w:t>weeks</w:t>
      </w:r>
      <w:r w:rsidRPr="00D46E48">
        <w:rPr>
          <w:spacing w:val="38"/>
          <w:sz w:val="20"/>
        </w:rPr>
        <w:t xml:space="preserve"> </w:t>
      </w:r>
      <w:r w:rsidRPr="00D46E48">
        <w:rPr>
          <w:sz w:val="20"/>
        </w:rPr>
        <w:t>prior</w:t>
      </w:r>
      <w:r w:rsidRPr="00D46E48">
        <w:rPr>
          <w:spacing w:val="40"/>
          <w:sz w:val="20"/>
        </w:rPr>
        <w:t xml:space="preserve"> </w:t>
      </w:r>
      <w:r w:rsidRPr="00D46E48">
        <w:rPr>
          <w:sz w:val="20"/>
        </w:rPr>
        <w:t>to</w:t>
      </w:r>
      <w:r w:rsidRPr="00D46E48">
        <w:rPr>
          <w:spacing w:val="39"/>
          <w:sz w:val="20"/>
        </w:rPr>
        <w:t xml:space="preserve"> </w:t>
      </w:r>
      <w:r w:rsidRPr="00D46E48">
        <w:rPr>
          <w:sz w:val="20"/>
        </w:rPr>
        <w:t>the</w:t>
      </w:r>
      <w:r w:rsidRPr="00D46E48">
        <w:rPr>
          <w:spacing w:val="39"/>
          <w:sz w:val="20"/>
        </w:rPr>
        <w:t xml:space="preserve"> </w:t>
      </w:r>
      <w:r w:rsidRPr="00D46E48">
        <w:rPr>
          <w:sz w:val="20"/>
        </w:rPr>
        <w:t>scheduled</w:t>
      </w:r>
      <w:r w:rsidRPr="00D46E48">
        <w:rPr>
          <w:spacing w:val="39"/>
          <w:sz w:val="20"/>
        </w:rPr>
        <w:t xml:space="preserve"> </w:t>
      </w:r>
      <w:r w:rsidRPr="00D46E48">
        <w:rPr>
          <w:sz w:val="20"/>
        </w:rPr>
        <w:t>shoot</w:t>
      </w:r>
      <w:r w:rsidRPr="00D46E48">
        <w:rPr>
          <w:spacing w:val="39"/>
          <w:sz w:val="20"/>
        </w:rPr>
        <w:t xml:space="preserve"> </w:t>
      </w:r>
      <w:r w:rsidRPr="00D46E48">
        <w:rPr>
          <w:sz w:val="20"/>
        </w:rPr>
        <w:t>date. After approval, FACULTY/ADJUNCT FACULTY will then record the COURSE at</w:t>
      </w:r>
      <w:r w:rsidR="00D22B7D" w:rsidRPr="00D46E48">
        <w:rPr>
          <w:sz w:val="20"/>
        </w:rPr>
        <w:t xml:space="preserve"> </w:t>
      </w:r>
      <w:r w:rsidRPr="00D46E48">
        <w:rPr>
          <w:sz w:val="20"/>
        </w:rPr>
        <w:t xml:space="preserve">facilities </w:t>
      </w:r>
      <w:r w:rsidR="00D22B7D" w:rsidRPr="00D46E48">
        <w:rPr>
          <w:sz w:val="20"/>
        </w:rPr>
        <w:t xml:space="preserve">designated by </w:t>
      </w:r>
      <w:r w:rsidR="000F44F5" w:rsidRPr="00D46E48">
        <w:rPr>
          <w:sz w:val="20"/>
        </w:rPr>
        <w:t>the UNIVERSITY</w:t>
      </w:r>
      <w:r w:rsidRPr="00D46E48">
        <w:rPr>
          <w:sz w:val="20"/>
        </w:rPr>
        <w:t>.</w:t>
      </w:r>
    </w:p>
    <w:p w14:paraId="5851C7F9" w14:textId="77777777" w:rsidR="00C44EC5" w:rsidRPr="00D46E48" w:rsidRDefault="00C44EC5">
      <w:pPr>
        <w:pStyle w:val="BodyText"/>
      </w:pPr>
    </w:p>
    <w:p w14:paraId="1E8E4337" w14:textId="54036564" w:rsidR="00C44EC5" w:rsidRPr="0046548E" w:rsidRDefault="0064314D" w:rsidP="00D46E48">
      <w:pPr>
        <w:pStyle w:val="ListParagraph"/>
        <w:numPr>
          <w:ilvl w:val="2"/>
          <w:numId w:val="1"/>
        </w:numPr>
        <w:tabs>
          <w:tab w:val="left" w:pos="1110"/>
        </w:tabs>
        <w:spacing w:before="3"/>
        <w:ind w:left="1110" w:right="155" w:hanging="270"/>
      </w:pPr>
      <w:r w:rsidRPr="00D46E48">
        <w:rPr>
          <w:sz w:val="20"/>
        </w:rPr>
        <w:t xml:space="preserve">FACULTY/ADJUNCT FACULTY will deliver the following materials: FACULTY/ADJUNCT FACULTY will provide UNIVERSITY with an electronic file prepared in </w:t>
      </w:r>
      <w:r w:rsidR="006B1683" w:rsidRPr="00D46E48">
        <w:rPr>
          <w:sz w:val="20"/>
        </w:rPr>
        <w:t xml:space="preserve">Microsoft </w:t>
      </w:r>
      <w:r w:rsidRPr="00D46E48">
        <w:rPr>
          <w:sz w:val="20"/>
        </w:rPr>
        <w:t>PowerPoint (using a version compatible with the version used by UNIVERSITY) that contains all FACULTY/ADJUNCT FACULTY prepared slides that support student learning outcomes for the course, tests, final course syllabus, and any additional materials required for the course. There is no minimum or maximum number of slides required; however, FACULTY/ADJUNCT FACULTY will prepare and deliver sufficient slides to address each student learning objective in each of the course weeks. Final electronic versions of these are due to UNIVERSITY no later than 2 weeks prior to the shoot date for approval</w:t>
      </w:r>
      <w:r w:rsidR="00FB6181" w:rsidRPr="00D46E48">
        <w:rPr>
          <w:sz w:val="20"/>
        </w:rPr>
        <w:t>.</w:t>
      </w:r>
    </w:p>
    <w:p w14:paraId="27475FBE" w14:textId="77777777" w:rsidR="0046548E" w:rsidRDefault="0046548E" w:rsidP="0046548E">
      <w:pPr>
        <w:pStyle w:val="ListParagraph"/>
      </w:pPr>
    </w:p>
    <w:p w14:paraId="6A0124DA" w14:textId="77777777" w:rsidR="0046548E" w:rsidRDefault="0046548E" w:rsidP="0046548E">
      <w:pPr>
        <w:pStyle w:val="ListParagraph"/>
        <w:tabs>
          <w:tab w:val="left" w:pos="1110"/>
        </w:tabs>
        <w:spacing w:before="3"/>
        <w:ind w:left="1110" w:right="155" w:firstLine="0"/>
      </w:pPr>
    </w:p>
    <w:p w14:paraId="52B5647B" w14:textId="77777777" w:rsidR="00C44EC5" w:rsidRDefault="0064314D">
      <w:pPr>
        <w:pStyle w:val="Heading1"/>
        <w:numPr>
          <w:ilvl w:val="1"/>
          <w:numId w:val="1"/>
        </w:numPr>
        <w:tabs>
          <w:tab w:val="left" w:pos="841"/>
        </w:tabs>
        <w:ind w:left="840" w:hanging="361"/>
      </w:pPr>
      <w:bookmarkStart w:id="1" w:name="_Hlk170886912"/>
      <w:r>
        <w:t>Textual</w:t>
      </w:r>
      <w:r>
        <w:rPr>
          <w:spacing w:val="-2"/>
        </w:rPr>
        <w:t xml:space="preserve"> </w:t>
      </w:r>
      <w:r>
        <w:t>Materials</w:t>
      </w:r>
    </w:p>
    <w:p w14:paraId="13DC91D0" w14:textId="17BB68C9" w:rsidR="00C44EC5" w:rsidRDefault="0064314D">
      <w:pPr>
        <w:pStyle w:val="ListParagraph"/>
        <w:numPr>
          <w:ilvl w:val="2"/>
          <w:numId w:val="1"/>
        </w:numPr>
        <w:tabs>
          <w:tab w:val="left" w:pos="1109"/>
        </w:tabs>
        <w:ind w:left="1110" w:right="158" w:hanging="270"/>
        <w:rPr>
          <w:sz w:val="20"/>
        </w:rPr>
      </w:pPr>
      <w:r>
        <w:rPr>
          <w:sz w:val="20"/>
        </w:rPr>
        <w:t>FACULTY/ADJUNCT FACULTY will develop the textual material of the COURSE in cooperation with UNIVERSITY staff,</w:t>
      </w:r>
      <w:r>
        <w:rPr>
          <w:spacing w:val="-7"/>
          <w:sz w:val="20"/>
        </w:rPr>
        <w:t xml:space="preserve"> </w:t>
      </w:r>
      <w:r>
        <w:rPr>
          <w:sz w:val="20"/>
        </w:rPr>
        <w:t>consist</w:t>
      </w:r>
      <w:r w:rsidR="009224F0">
        <w:rPr>
          <w:sz w:val="20"/>
        </w:rPr>
        <w:t>ing</w:t>
      </w:r>
      <w:r>
        <w:rPr>
          <w:spacing w:val="-8"/>
          <w:sz w:val="20"/>
        </w:rPr>
        <w:t xml:space="preserve"> </w:t>
      </w:r>
      <w:r>
        <w:rPr>
          <w:sz w:val="20"/>
        </w:rPr>
        <w:t>of</w:t>
      </w:r>
      <w:r>
        <w:rPr>
          <w:spacing w:val="-6"/>
          <w:sz w:val="20"/>
        </w:rPr>
        <w:t xml:space="preserve"> </w:t>
      </w:r>
      <w:r>
        <w:rPr>
          <w:sz w:val="20"/>
        </w:rPr>
        <w:t>material</w:t>
      </w:r>
      <w:r>
        <w:rPr>
          <w:spacing w:val="-7"/>
          <w:sz w:val="20"/>
        </w:rPr>
        <w:t xml:space="preserve"> </w:t>
      </w:r>
      <w:r>
        <w:rPr>
          <w:sz w:val="20"/>
        </w:rPr>
        <w:t>that</w:t>
      </w:r>
      <w:r>
        <w:rPr>
          <w:spacing w:val="-7"/>
          <w:sz w:val="20"/>
        </w:rPr>
        <w:t xml:space="preserve"> </w:t>
      </w:r>
      <w:r>
        <w:rPr>
          <w:sz w:val="20"/>
        </w:rPr>
        <w:t>applies</w:t>
      </w:r>
      <w:r>
        <w:rPr>
          <w:spacing w:val="-6"/>
          <w:sz w:val="20"/>
        </w:rPr>
        <w:t xml:space="preserve"> </w:t>
      </w:r>
      <w:r>
        <w:rPr>
          <w:sz w:val="20"/>
        </w:rPr>
        <w:t>to</w:t>
      </w:r>
      <w:r>
        <w:rPr>
          <w:spacing w:val="-7"/>
          <w:sz w:val="20"/>
        </w:rPr>
        <w:t xml:space="preserve"> </w:t>
      </w:r>
      <w:r>
        <w:rPr>
          <w:sz w:val="20"/>
        </w:rPr>
        <w:t>each</w:t>
      </w:r>
      <w:r>
        <w:rPr>
          <w:spacing w:val="-6"/>
          <w:sz w:val="20"/>
        </w:rPr>
        <w:t xml:space="preserve"> </w:t>
      </w:r>
      <w:r>
        <w:rPr>
          <w:sz w:val="20"/>
        </w:rPr>
        <w:t>individual</w:t>
      </w:r>
      <w:r>
        <w:rPr>
          <w:spacing w:val="-10"/>
          <w:sz w:val="20"/>
        </w:rPr>
        <w:t xml:space="preserve"> </w:t>
      </w:r>
      <w:r>
        <w:rPr>
          <w:sz w:val="20"/>
        </w:rPr>
        <w:t>week</w:t>
      </w:r>
      <w:r>
        <w:rPr>
          <w:spacing w:val="-7"/>
          <w:sz w:val="20"/>
        </w:rPr>
        <w:t xml:space="preserve"> </w:t>
      </w:r>
      <w:r>
        <w:rPr>
          <w:sz w:val="20"/>
        </w:rPr>
        <w:t>of</w:t>
      </w:r>
      <w:r>
        <w:rPr>
          <w:spacing w:val="-6"/>
          <w:sz w:val="20"/>
        </w:rPr>
        <w:t xml:space="preserve"> </w:t>
      </w:r>
      <w:r>
        <w:rPr>
          <w:sz w:val="20"/>
        </w:rPr>
        <w:t>a</w:t>
      </w:r>
      <w:r>
        <w:rPr>
          <w:spacing w:val="-7"/>
          <w:sz w:val="20"/>
        </w:rPr>
        <w:t xml:space="preserve"> </w:t>
      </w:r>
      <w:r>
        <w:rPr>
          <w:sz w:val="20"/>
        </w:rPr>
        <w:t>course</w:t>
      </w:r>
      <w:r>
        <w:rPr>
          <w:spacing w:val="-7"/>
          <w:sz w:val="20"/>
        </w:rPr>
        <w:t xml:space="preserve"> </w:t>
      </w:r>
      <w:r>
        <w:rPr>
          <w:sz w:val="20"/>
        </w:rPr>
        <w:t>term</w:t>
      </w:r>
      <w:r w:rsidR="00C04237">
        <w:rPr>
          <w:sz w:val="20"/>
        </w:rPr>
        <w:t>,</w:t>
      </w:r>
      <w:r>
        <w:rPr>
          <w:sz w:val="20"/>
        </w:rPr>
        <w:t xml:space="preserve"> including syllabi, assignments, exams/test banks, and rubrics as</w:t>
      </w:r>
      <w:r>
        <w:rPr>
          <w:spacing w:val="-6"/>
          <w:sz w:val="20"/>
        </w:rPr>
        <w:t xml:space="preserve"> </w:t>
      </w:r>
      <w:r>
        <w:rPr>
          <w:sz w:val="20"/>
        </w:rPr>
        <w:t>necessary.</w:t>
      </w:r>
    </w:p>
    <w:bookmarkEnd w:id="1"/>
    <w:p w14:paraId="0FD284D9" w14:textId="23B1E17C" w:rsidR="00C44EC5" w:rsidRDefault="0064314D">
      <w:pPr>
        <w:pStyle w:val="ListParagraph"/>
        <w:numPr>
          <w:ilvl w:val="2"/>
          <w:numId w:val="1"/>
        </w:numPr>
        <w:tabs>
          <w:tab w:val="left" w:pos="1115"/>
        </w:tabs>
        <w:ind w:left="1110" w:right="157" w:hanging="271"/>
        <w:rPr>
          <w:sz w:val="20"/>
        </w:rPr>
      </w:pPr>
      <w:r>
        <w:rPr>
          <w:sz w:val="20"/>
        </w:rPr>
        <w:t>The completed textual material must be written in Microsoft Word (using a version compatible with the version used by UNIVERSITY) and e-mailed or delivered to UNIVERSITY one week prior to the date of the</w:t>
      </w:r>
      <w:r>
        <w:rPr>
          <w:spacing w:val="-26"/>
          <w:sz w:val="20"/>
        </w:rPr>
        <w:t xml:space="preserve"> </w:t>
      </w:r>
      <w:r>
        <w:rPr>
          <w:sz w:val="20"/>
        </w:rPr>
        <w:t>shoot.</w:t>
      </w:r>
    </w:p>
    <w:p w14:paraId="1A3F39B9" w14:textId="77777777" w:rsidR="00C44EC5" w:rsidRDefault="00C44EC5">
      <w:pPr>
        <w:pStyle w:val="BodyText"/>
        <w:spacing w:before="1"/>
      </w:pPr>
    </w:p>
    <w:p w14:paraId="06962D3A" w14:textId="77777777" w:rsidR="00C44EC5" w:rsidRDefault="0064314D">
      <w:pPr>
        <w:pStyle w:val="Heading1"/>
        <w:numPr>
          <w:ilvl w:val="1"/>
          <w:numId w:val="1"/>
        </w:numPr>
        <w:tabs>
          <w:tab w:val="left" w:pos="941"/>
          <w:tab w:val="left" w:pos="942"/>
        </w:tabs>
        <w:ind w:left="941" w:hanging="462"/>
      </w:pPr>
      <w:r>
        <w:t>Syllabus</w:t>
      </w:r>
    </w:p>
    <w:p w14:paraId="4A51B454" w14:textId="7A241C39" w:rsidR="00C44EC5" w:rsidRPr="00D46E48" w:rsidRDefault="0064314D" w:rsidP="00D46E48">
      <w:pPr>
        <w:pStyle w:val="ListParagraph"/>
        <w:numPr>
          <w:ilvl w:val="2"/>
          <w:numId w:val="1"/>
        </w:numPr>
        <w:tabs>
          <w:tab w:val="left" w:pos="1111"/>
        </w:tabs>
        <w:ind w:left="1110" w:right="158" w:hanging="270"/>
        <w:rPr>
          <w:sz w:val="20"/>
        </w:rPr>
      </w:pPr>
      <w:r>
        <w:rPr>
          <w:sz w:val="20"/>
        </w:rPr>
        <w:t xml:space="preserve">FACULTY/ADJUNCT FACULTY will develop a student syllabus for the COURSE. </w:t>
      </w:r>
      <w:r w:rsidR="00E866A0">
        <w:rPr>
          <w:sz w:val="20"/>
        </w:rPr>
        <w:t xml:space="preserve">The </w:t>
      </w:r>
      <w:r w:rsidR="00C04237">
        <w:rPr>
          <w:sz w:val="20"/>
        </w:rPr>
        <w:t>COURSE</w:t>
      </w:r>
      <w:r w:rsidR="00E866A0">
        <w:rPr>
          <w:sz w:val="20"/>
        </w:rPr>
        <w:t xml:space="preserve"> syllabus must meet the requirements of the UNIVERSITY’s </w:t>
      </w:r>
      <w:hyperlink r:id="rId10" w:history="1">
        <w:r w:rsidR="00E866A0" w:rsidRPr="00BE6660">
          <w:rPr>
            <w:rStyle w:val="Hyperlink"/>
            <w:sz w:val="20"/>
          </w:rPr>
          <w:t>Syllabi Policy</w:t>
        </w:r>
      </w:hyperlink>
      <w:r w:rsidR="00E866A0">
        <w:rPr>
          <w:sz w:val="20"/>
        </w:rPr>
        <w:t>.</w:t>
      </w:r>
      <w:r w:rsidR="003123AC">
        <w:rPr>
          <w:sz w:val="20"/>
        </w:rPr>
        <w:t xml:space="preserve"> </w:t>
      </w:r>
      <w:r w:rsidRPr="00D46E48">
        <w:rPr>
          <w:sz w:val="20"/>
        </w:rPr>
        <w:t>Preliminary electronic versions of the following are due to the Academic COURSE Chair six (6) weeks prior to the date of the</w:t>
      </w:r>
      <w:r w:rsidRPr="00D46E48">
        <w:rPr>
          <w:spacing w:val="-14"/>
          <w:sz w:val="20"/>
        </w:rPr>
        <w:t xml:space="preserve"> </w:t>
      </w:r>
      <w:r w:rsidRPr="00D46E48">
        <w:rPr>
          <w:sz w:val="20"/>
        </w:rPr>
        <w:t>shoot:</w:t>
      </w:r>
    </w:p>
    <w:p w14:paraId="3B7FE570" w14:textId="77777777" w:rsidR="00C44EC5" w:rsidRDefault="0064314D">
      <w:pPr>
        <w:pStyle w:val="ListParagraph"/>
        <w:numPr>
          <w:ilvl w:val="3"/>
          <w:numId w:val="1"/>
        </w:numPr>
        <w:tabs>
          <w:tab w:val="left" w:pos="2640"/>
          <w:tab w:val="left" w:pos="2642"/>
        </w:tabs>
        <w:spacing w:line="228" w:lineRule="exact"/>
        <w:ind w:hanging="362"/>
        <w:rPr>
          <w:sz w:val="20"/>
        </w:rPr>
      </w:pPr>
      <w:r>
        <w:rPr>
          <w:sz w:val="20"/>
        </w:rPr>
        <w:t>Course objectives, weekly/module</w:t>
      </w:r>
      <w:r>
        <w:rPr>
          <w:spacing w:val="-3"/>
          <w:sz w:val="20"/>
        </w:rPr>
        <w:t xml:space="preserve"> </w:t>
      </w:r>
      <w:r>
        <w:rPr>
          <w:sz w:val="20"/>
        </w:rPr>
        <w:t>outcome</w:t>
      </w:r>
    </w:p>
    <w:p w14:paraId="3491DB3F" w14:textId="565BB02A" w:rsidR="00C44EC5" w:rsidRDefault="0064314D">
      <w:pPr>
        <w:pStyle w:val="ListParagraph"/>
        <w:numPr>
          <w:ilvl w:val="3"/>
          <w:numId w:val="1"/>
        </w:numPr>
        <w:tabs>
          <w:tab w:val="left" w:pos="2640"/>
          <w:tab w:val="left" w:pos="2641"/>
        </w:tabs>
        <w:spacing w:line="229" w:lineRule="exact"/>
        <w:ind w:left="2640"/>
        <w:rPr>
          <w:sz w:val="20"/>
        </w:rPr>
      </w:pPr>
      <w:r>
        <w:rPr>
          <w:sz w:val="20"/>
        </w:rPr>
        <w:t xml:space="preserve">Lessons/assignments sequenced to the </w:t>
      </w:r>
      <w:r w:rsidR="00E41784">
        <w:rPr>
          <w:sz w:val="20"/>
        </w:rPr>
        <w:t>eight-week</w:t>
      </w:r>
      <w:r>
        <w:rPr>
          <w:spacing w:val="-5"/>
          <w:sz w:val="20"/>
        </w:rPr>
        <w:t xml:space="preserve"> </w:t>
      </w:r>
      <w:r>
        <w:rPr>
          <w:sz w:val="20"/>
        </w:rPr>
        <w:t>course</w:t>
      </w:r>
    </w:p>
    <w:p w14:paraId="5A94C665" w14:textId="6EB574A9" w:rsidR="00C44EC5" w:rsidRDefault="0064314D">
      <w:pPr>
        <w:pStyle w:val="ListParagraph"/>
        <w:numPr>
          <w:ilvl w:val="2"/>
          <w:numId w:val="1"/>
        </w:numPr>
        <w:tabs>
          <w:tab w:val="left" w:pos="1111"/>
        </w:tabs>
        <w:spacing w:line="230" w:lineRule="exact"/>
        <w:ind w:left="1110" w:hanging="271"/>
        <w:rPr>
          <w:sz w:val="20"/>
        </w:rPr>
      </w:pPr>
      <w:r>
        <w:rPr>
          <w:sz w:val="20"/>
        </w:rPr>
        <w:t>Final electronic versions of the following are due no later than the date of the</w:t>
      </w:r>
      <w:r>
        <w:rPr>
          <w:spacing w:val="-17"/>
          <w:sz w:val="20"/>
        </w:rPr>
        <w:t xml:space="preserve"> </w:t>
      </w:r>
      <w:r>
        <w:rPr>
          <w:sz w:val="20"/>
        </w:rPr>
        <w:t>shoot.</w:t>
      </w:r>
    </w:p>
    <w:p w14:paraId="188BE79C" w14:textId="19F9D487" w:rsidR="00C44EC5" w:rsidRDefault="0064314D">
      <w:pPr>
        <w:pStyle w:val="ListParagraph"/>
        <w:numPr>
          <w:ilvl w:val="3"/>
          <w:numId w:val="1"/>
        </w:numPr>
        <w:tabs>
          <w:tab w:val="left" w:pos="2712"/>
          <w:tab w:val="left" w:pos="2713"/>
        </w:tabs>
        <w:spacing w:line="230" w:lineRule="exact"/>
        <w:ind w:left="2712" w:hanging="433"/>
        <w:rPr>
          <w:sz w:val="20"/>
        </w:rPr>
      </w:pPr>
      <w:r>
        <w:rPr>
          <w:sz w:val="20"/>
        </w:rPr>
        <w:t xml:space="preserve">Tests and </w:t>
      </w:r>
      <w:proofErr w:type="gramStart"/>
      <w:r>
        <w:rPr>
          <w:sz w:val="20"/>
        </w:rPr>
        <w:t>exams  developed</w:t>
      </w:r>
      <w:proofErr w:type="gramEnd"/>
      <w:r>
        <w:rPr>
          <w:sz w:val="20"/>
        </w:rPr>
        <w:t xml:space="preserve"> with a 3 to 1 ratio for</w:t>
      </w:r>
      <w:r>
        <w:rPr>
          <w:spacing w:val="-11"/>
          <w:sz w:val="20"/>
        </w:rPr>
        <w:t xml:space="preserve"> </w:t>
      </w:r>
      <w:r>
        <w:rPr>
          <w:sz w:val="20"/>
        </w:rPr>
        <w:t>randomization</w:t>
      </w:r>
    </w:p>
    <w:p w14:paraId="4A411A1F" w14:textId="77777777" w:rsidR="00C44EC5" w:rsidRDefault="0064314D">
      <w:pPr>
        <w:pStyle w:val="ListParagraph"/>
        <w:numPr>
          <w:ilvl w:val="3"/>
          <w:numId w:val="1"/>
        </w:numPr>
        <w:tabs>
          <w:tab w:val="left" w:pos="2712"/>
          <w:tab w:val="left" w:pos="2713"/>
        </w:tabs>
        <w:ind w:left="2712" w:hanging="433"/>
        <w:rPr>
          <w:sz w:val="20"/>
        </w:rPr>
      </w:pPr>
      <w:r>
        <w:rPr>
          <w:sz w:val="20"/>
        </w:rPr>
        <w:t>Final syllabus to</w:t>
      </w:r>
      <w:r>
        <w:rPr>
          <w:spacing w:val="-1"/>
          <w:sz w:val="20"/>
        </w:rPr>
        <w:t xml:space="preserve"> </w:t>
      </w:r>
      <w:r>
        <w:rPr>
          <w:sz w:val="20"/>
        </w:rPr>
        <w:t>include:</w:t>
      </w:r>
    </w:p>
    <w:p w14:paraId="4D9AD859" w14:textId="217DCA33" w:rsidR="00C44EC5" w:rsidRDefault="0064314D" w:rsidP="00D46E48">
      <w:pPr>
        <w:pStyle w:val="ListParagraph"/>
        <w:numPr>
          <w:ilvl w:val="4"/>
          <w:numId w:val="1"/>
        </w:numPr>
        <w:tabs>
          <w:tab w:val="left" w:pos="3432"/>
          <w:tab w:val="left" w:pos="3433"/>
        </w:tabs>
        <w:rPr>
          <w:sz w:val="20"/>
        </w:rPr>
        <w:sectPr w:rsidR="00C44EC5">
          <w:footerReference w:type="default" r:id="rId11"/>
          <w:type w:val="continuous"/>
          <w:pgSz w:w="12240" w:h="15840"/>
          <w:pgMar w:top="640" w:right="560" w:bottom="480" w:left="600" w:header="720" w:footer="285" w:gutter="0"/>
          <w:cols w:space="720"/>
        </w:sectPr>
      </w:pPr>
      <w:r w:rsidRPr="00C04237">
        <w:rPr>
          <w:sz w:val="20"/>
        </w:rPr>
        <w:t>Course objectives, weekly/module</w:t>
      </w:r>
      <w:r w:rsidRPr="00C04237">
        <w:rPr>
          <w:spacing w:val="-3"/>
          <w:sz w:val="20"/>
        </w:rPr>
        <w:t xml:space="preserve"> </w:t>
      </w:r>
      <w:r w:rsidRPr="00C04237">
        <w:rPr>
          <w:sz w:val="20"/>
        </w:rPr>
        <w:t>outcomes</w:t>
      </w:r>
    </w:p>
    <w:p w14:paraId="486AB057" w14:textId="77777777" w:rsidR="00C44EC5" w:rsidRDefault="0064314D">
      <w:pPr>
        <w:pStyle w:val="ListParagraph"/>
        <w:numPr>
          <w:ilvl w:val="4"/>
          <w:numId w:val="1"/>
        </w:numPr>
        <w:tabs>
          <w:tab w:val="left" w:pos="3431"/>
          <w:tab w:val="left" w:pos="3433"/>
        </w:tabs>
        <w:spacing w:before="67" w:line="230" w:lineRule="exact"/>
        <w:ind w:hanging="434"/>
        <w:rPr>
          <w:sz w:val="20"/>
        </w:rPr>
      </w:pPr>
      <w:r>
        <w:rPr>
          <w:sz w:val="20"/>
        </w:rPr>
        <w:t>Explanation of course grading</w:t>
      </w:r>
      <w:r>
        <w:rPr>
          <w:spacing w:val="-4"/>
          <w:sz w:val="20"/>
        </w:rPr>
        <w:t xml:space="preserve"> </w:t>
      </w:r>
      <w:r>
        <w:rPr>
          <w:sz w:val="20"/>
        </w:rPr>
        <w:t>standards</w:t>
      </w:r>
    </w:p>
    <w:p w14:paraId="3FFBC38F" w14:textId="77777777" w:rsidR="00C44EC5" w:rsidRDefault="0064314D">
      <w:pPr>
        <w:pStyle w:val="ListParagraph"/>
        <w:numPr>
          <w:ilvl w:val="4"/>
          <w:numId w:val="1"/>
        </w:numPr>
        <w:tabs>
          <w:tab w:val="left" w:pos="3431"/>
          <w:tab w:val="left" w:pos="3433"/>
        </w:tabs>
        <w:spacing w:line="230" w:lineRule="exact"/>
        <w:ind w:hanging="434"/>
        <w:rPr>
          <w:sz w:val="20"/>
        </w:rPr>
      </w:pPr>
      <w:r>
        <w:rPr>
          <w:sz w:val="20"/>
        </w:rPr>
        <w:t>Lessons/assignments sequenced to the eight-week course</w:t>
      </w:r>
      <w:r>
        <w:rPr>
          <w:spacing w:val="-6"/>
          <w:sz w:val="20"/>
        </w:rPr>
        <w:t xml:space="preserve"> </w:t>
      </w:r>
      <w:r>
        <w:rPr>
          <w:sz w:val="20"/>
        </w:rPr>
        <w:t>schedule</w:t>
      </w:r>
    </w:p>
    <w:p w14:paraId="388A2981" w14:textId="77777777" w:rsidR="00C44EC5" w:rsidRDefault="00C44EC5">
      <w:pPr>
        <w:pStyle w:val="BodyText"/>
        <w:spacing w:before="3"/>
      </w:pPr>
    </w:p>
    <w:p w14:paraId="27670A90" w14:textId="77777777" w:rsidR="00C44EC5" w:rsidRDefault="0064314D">
      <w:pPr>
        <w:pStyle w:val="Heading1"/>
        <w:numPr>
          <w:ilvl w:val="0"/>
          <w:numId w:val="1"/>
        </w:numPr>
        <w:tabs>
          <w:tab w:val="left" w:pos="480"/>
        </w:tabs>
        <w:spacing w:line="230" w:lineRule="exact"/>
      </w:pPr>
      <w:r>
        <w:t>Course Launch Review</w:t>
      </w:r>
    </w:p>
    <w:p w14:paraId="370D01D7" w14:textId="02D11EE1" w:rsidR="00C44EC5" w:rsidRDefault="0064314D">
      <w:pPr>
        <w:pStyle w:val="BodyText"/>
        <w:ind w:left="479" w:right="123"/>
        <w:jc w:val="both"/>
      </w:pPr>
      <w:r>
        <w:t>A complete final review of all course materials, video production, interactive learning objects and all other artifacts, deliverables, or</w:t>
      </w:r>
      <w:r>
        <w:rPr>
          <w:spacing w:val="-14"/>
        </w:rPr>
        <w:t xml:space="preserve"> </w:t>
      </w:r>
      <w:r>
        <w:t>aspects</w:t>
      </w:r>
      <w:r>
        <w:rPr>
          <w:spacing w:val="-14"/>
        </w:rPr>
        <w:t xml:space="preserve"> </w:t>
      </w:r>
      <w:r>
        <w:t>of</w:t>
      </w:r>
      <w:r>
        <w:rPr>
          <w:spacing w:val="-15"/>
        </w:rPr>
        <w:t xml:space="preserve"> </w:t>
      </w:r>
      <w:r>
        <w:t>the</w:t>
      </w:r>
      <w:r>
        <w:rPr>
          <w:spacing w:val="-14"/>
        </w:rPr>
        <w:t xml:space="preserve"> </w:t>
      </w:r>
      <w:r>
        <w:t>final</w:t>
      </w:r>
      <w:r>
        <w:rPr>
          <w:spacing w:val="-14"/>
        </w:rPr>
        <w:t xml:space="preserve"> </w:t>
      </w:r>
      <w:r>
        <w:t>course</w:t>
      </w:r>
      <w:r>
        <w:rPr>
          <w:spacing w:val="-15"/>
        </w:rPr>
        <w:t xml:space="preserve"> </w:t>
      </w:r>
      <w:r>
        <w:t>will</w:t>
      </w:r>
      <w:r>
        <w:rPr>
          <w:spacing w:val="-14"/>
        </w:rPr>
        <w:t xml:space="preserve"> </w:t>
      </w:r>
      <w:r>
        <w:t>be</w:t>
      </w:r>
      <w:r>
        <w:rPr>
          <w:spacing w:val="-14"/>
        </w:rPr>
        <w:t xml:space="preserve"> </w:t>
      </w:r>
      <w:r>
        <w:t>performed</w:t>
      </w:r>
      <w:r>
        <w:rPr>
          <w:spacing w:val="-14"/>
        </w:rPr>
        <w:t xml:space="preserve"> </w:t>
      </w:r>
      <w:r>
        <w:t>by</w:t>
      </w:r>
      <w:r>
        <w:rPr>
          <w:spacing w:val="-14"/>
        </w:rPr>
        <w:t xml:space="preserve"> </w:t>
      </w:r>
      <w:r>
        <w:t>FACULTY/ADJUNCT</w:t>
      </w:r>
      <w:r>
        <w:rPr>
          <w:spacing w:val="-14"/>
        </w:rPr>
        <w:t xml:space="preserve"> </w:t>
      </w:r>
      <w:r>
        <w:t>FACULTY</w:t>
      </w:r>
      <w:r>
        <w:rPr>
          <w:spacing w:val="-14"/>
        </w:rPr>
        <w:t xml:space="preserve"> </w:t>
      </w:r>
      <w:r>
        <w:t>as</w:t>
      </w:r>
      <w:r>
        <w:rPr>
          <w:spacing w:val="-14"/>
        </w:rPr>
        <w:t xml:space="preserve"> </w:t>
      </w:r>
      <w:r>
        <w:t>part</w:t>
      </w:r>
      <w:r>
        <w:rPr>
          <w:spacing w:val="-16"/>
        </w:rPr>
        <w:t xml:space="preserve"> </w:t>
      </w:r>
      <w:r>
        <w:t>of</w:t>
      </w:r>
      <w:r>
        <w:rPr>
          <w:spacing w:val="-14"/>
        </w:rPr>
        <w:t xml:space="preserve"> </w:t>
      </w:r>
      <w:r>
        <w:t>the</w:t>
      </w:r>
      <w:r>
        <w:rPr>
          <w:spacing w:val="-14"/>
        </w:rPr>
        <w:t xml:space="preserve"> </w:t>
      </w:r>
      <w:r>
        <w:t>established</w:t>
      </w:r>
      <w:r>
        <w:rPr>
          <w:spacing w:val="-13"/>
        </w:rPr>
        <w:t xml:space="preserve"> </w:t>
      </w:r>
      <w:r>
        <w:t>compensation.</w:t>
      </w:r>
      <w:r>
        <w:rPr>
          <w:spacing w:val="32"/>
        </w:rPr>
        <w:t xml:space="preserve"> </w:t>
      </w:r>
      <w:r>
        <w:t xml:space="preserve">This review will happen within one month of the </w:t>
      </w:r>
      <w:r w:rsidR="00242DF8">
        <w:t>“</w:t>
      </w:r>
      <w:r>
        <w:t>go live</w:t>
      </w:r>
      <w:r w:rsidR="00242DF8">
        <w:t>”</w:t>
      </w:r>
      <w:r>
        <w:t xml:space="preserve"> date, subject to change by agreement of UNIVERSITY</w:t>
      </w:r>
      <w:r w:rsidR="005E5292">
        <w:t>.</w:t>
      </w:r>
      <w:r>
        <w:t xml:space="preserve"> It is the expectation of UNIVERSITY that FACULTY/ADJUNCT FACULTY will complete all necessary reviews for COURSE</w:t>
      </w:r>
      <w:r w:rsidR="005B7885">
        <w:t xml:space="preserve"> </w:t>
      </w:r>
      <w:r>
        <w:t xml:space="preserve">to be finalized for use by </w:t>
      </w:r>
      <w:r w:rsidR="005B7885">
        <w:t>UNIVERSITY</w:t>
      </w:r>
      <w:r>
        <w:t>. FACULTY/ADJUNCT FACULTY should provide a period of availability for correspondence</w:t>
      </w:r>
      <w:r w:rsidR="00761B45">
        <w:t xml:space="preserve"> </w:t>
      </w:r>
      <w:r>
        <w:t>by</w:t>
      </w:r>
      <w:r>
        <w:rPr>
          <w:spacing w:val="-8"/>
        </w:rPr>
        <w:t xml:space="preserve"> </w:t>
      </w:r>
      <w:r>
        <w:t>email</w:t>
      </w:r>
      <w:r>
        <w:rPr>
          <w:spacing w:val="-5"/>
        </w:rPr>
        <w:t xml:space="preserve"> </w:t>
      </w:r>
      <w:r>
        <w:t>with</w:t>
      </w:r>
      <w:r>
        <w:rPr>
          <w:spacing w:val="-5"/>
        </w:rPr>
        <w:t xml:space="preserve"> </w:t>
      </w:r>
      <w:r w:rsidR="00A935FC">
        <w:t>UNIVERSITY</w:t>
      </w:r>
      <w:r>
        <w:rPr>
          <w:spacing w:val="-5"/>
        </w:rPr>
        <w:t xml:space="preserve"> </w:t>
      </w:r>
      <w:r>
        <w:t>representatives</w:t>
      </w:r>
      <w:r>
        <w:rPr>
          <w:spacing w:val="-6"/>
        </w:rPr>
        <w:t xml:space="preserve"> </w:t>
      </w:r>
      <w:r>
        <w:t>during</w:t>
      </w:r>
      <w:r>
        <w:rPr>
          <w:spacing w:val="-5"/>
        </w:rPr>
        <w:t xml:space="preserve"> </w:t>
      </w:r>
      <w:r>
        <w:t>this</w:t>
      </w:r>
      <w:r>
        <w:rPr>
          <w:spacing w:val="-7"/>
        </w:rPr>
        <w:t xml:space="preserve"> </w:t>
      </w:r>
      <w:r w:rsidR="00D379B5">
        <w:t>one</w:t>
      </w:r>
      <w:r w:rsidR="00D379B5">
        <w:rPr>
          <w:spacing w:val="-6"/>
        </w:rPr>
        <w:t>-month</w:t>
      </w:r>
      <w:r>
        <w:rPr>
          <w:spacing w:val="-7"/>
        </w:rPr>
        <w:t xml:space="preserve"> </w:t>
      </w:r>
      <w:r>
        <w:t>period.</w:t>
      </w:r>
      <w:r>
        <w:rPr>
          <w:spacing w:val="-5"/>
        </w:rPr>
        <w:t xml:space="preserve"> </w:t>
      </w:r>
      <w:r>
        <w:t>Changes</w:t>
      </w:r>
      <w:r>
        <w:rPr>
          <w:spacing w:val="-6"/>
        </w:rPr>
        <w:t xml:space="preserve"> </w:t>
      </w:r>
      <w:r>
        <w:t>to</w:t>
      </w:r>
      <w:r>
        <w:rPr>
          <w:spacing w:val="-5"/>
        </w:rPr>
        <w:t xml:space="preserve"> </w:t>
      </w:r>
      <w:r>
        <w:t>the</w:t>
      </w:r>
      <w:r>
        <w:rPr>
          <w:spacing w:val="-6"/>
        </w:rPr>
        <w:t xml:space="preserve"> </w:t>
      </w:r>
      <w:r>
        <w:t>material</w:t>
      </w:r>
      <w:r>
        <w:rPr>
          <w:spacing w:val="-6"/>
        </w:rPr>
        <w:t xml:space="preserve"> </w:t>
      </w:r>
      <w:r>
        <w:t>during</w:t>
      </w:r>
      <w:r>
        <w:rPr>
          <w:spacing w:val="-6"/>
        </w:rPr>
        <w:t xml:space="preserve"> </w:t>
      </w:r>
      <w:r>
        <w:t>this</w:t>
      </w:r>
      <w:r>
        <w:rPr>
          <w:spacing w:val="-7"/>
        </w:rPr>
        <w:t xml:space="preserve"> </w:t>
      </w:r>
      <w:r>
        <w:t>review</w:t>
      </w:r>
      <w:r>
        <w:rPr>
          <w:spacing w:val="-7"/>
        </w:rPr>
        <w:t xml:space="preserve"> </w:t>
      </w:r>
      <w:r>
        <w:t xml:space="preserve">period that are beyond the scope of the original course plan are subject to a final decision by both </w:t>
      </w:r>
      <w:r w:rsidR="00A935FC">
        <w:t xml:space="preserve">UNIVERSITY </w:t>
      </w:r>
      <w:r>
        <w:t xml:space="preserve">representatives and the academic chair with regards to the given timeframe. Both </w:t>
      </w:r>
      <w:r w:rsidR="00FE1350">
        <w:t>UNIVERSITY</w:t>
      </w:r>
      <w:r>
        <w:t xml:space="preserve"> and the academic unit at UNIVERSITY must be part of all correspondence during the review cycle.</w:t>
      </w:r>
    </w:p>
    <w:p w14:paraId="090C728B" w14:textId="77777777" w:rsidR="00C44EC5" w:rsidRDefault="00C44EC5">
      <w:pPr>
        <w:pStyle w:val="BodyText"/>
      </w:pPr>
    </w:p>
    <w:p w14:paraId="3D930561" w14:textId="77777777" w:rsidR="00C44EC5" w:rsidRDefault="0064314D">
      <w:pPr>
        <w:pStyle w:val="Heading1"/>
        <w:numPr>
          <w:ilvl w:val="0"/>
          <w:numId w:val="1"/>
        </w:numPr>
        <w:tabs>
          <w:tab w:val="left" w:pos="480"/>
        </w:tabs>
        <w:spacing w:line="230" w:lineRule="exact"/>
      </w:pPr>
      <w:bookmarkStart w:id="2" w:name="_Hlk170887094"/>
      <w:r>
        <w:t>Reporting</w:t>
      </w:r>
    </w:p>
    <w:p w14:paraId="4C422DA2" w14:textId="0CD63E3A" w:rsidR="00C44EC5" w:rsidRDefault="0064314D">
      <w:pPr>
        <w:pStyle w:val="BodyText"/>
        <w:tabs>
          <w:tab w:val="left" w:pos="4344"/>
          <w:tab w:val="left" w:pos="7305"/>
        </w:tabs>
        <w:ind w:left="479" w:right="113"/>
        <w:jc w:val="both"/>
      </w:pPr>
      <w:r>
        <w:t>FACULTY/ADJUNCT FACULTY will</w:t>
      </w:r>
      <w:r>
        <w:rPr>
          <w:spacing w:val="8"/>
        </w:rPr>
        <w:t xml:space="preserve"> </w:t>
      </w:r>
      <w:r>
        <w:t>report</w:t>
      </w:r>
      <w:r>
        <w:rPr>
          <w:spacing w:val="3"/>
        </w:rPr>
        <w:t xml:space="preserve"> </w:t>
      </w:r>
      <w:r>
        <w:t>to</w:t>
      </w:r>
      <w:r>
        <w:rPr>
          <w:u w:val="single"/>
        </w:rPr>
        <w:t xml:space="preserve"> </w:t>
      </w:r>
      <w:r>
        <w:rPr>
          <w:u w:val="single"/>
        </w:rPr>
        <w:tab/>
      </w:r>
      <w:r>
        <w:t xml:space="preserve">at UNIVERSITY and to </w:t>
      </w:r>
      <w:r w:rsidRPr="00A01C16">
        <w:t>learning experience designer</w:t>
      </w:r>
      <w:r w:rsidRPr="00A01C16">
        <w:rPr>
          <w:u w:val="single"/>
        </w:rPr>
        <w:t xml:space="preserve"> </w:t>
      </w:r>
      <w:r w:rsidRPr="00A01C16">
        <w:rPr>
          <w:u w:val="single"/>
        </w:rPr>
        <w:tab/>
      </w:r>
      <w:r w:rsidR="00F8316F" w:rsidRPr="00A01C16">
        <w:rPr>
          <w:u w:val="single"/>
        </w:rPr>
        <w:t>in Florida Tech’s Academic Technologies Group</w:t>
      </w:r>
      <w:r w:rsidRPr="00A01C16">
        <w:t>. FACULTY/ADJUNCT FACULTY will participate in regular (at least bi-weekly) communication via teleconference and e-mail with the UNIVERSITY and instructional designers regarding progress in the development of the</w:t>
      </w:r>
      <w:r w:rsidRPr="00A01C16">
        <w:rPr>
          <w:spacing w:val="-3"/>
        </w:rPr>
        <w:t xml:space="preserve"> </w:t>
      </w:r>
      <w:r w:rsidRPr="00A01C16">
        <w:t>COURSE.</w:t>
      </w:r>
    </w:p>
    <w:bookmarkEnd w:id="2"/>
    <w:p w14:paraId="21DD8010" w14:textId="77777777" w:rsidR="00C44EC5" w:rsidRDefault="00C44EC5">
      <w:pPr>
        <w:pStyle w:val="BodyText"/>
        <w:spacing w:before="1"/>
      </w:pPr>
    </w:p>
    <w:p w14:paraId="4986A1FB" w14:textId="77777777" w:rsidR="00C44EC5" w:rsidRDefault="0064314D">
      <w:pPr>
        <w:pStyle w:val="Heading1"/>
        <w:numPr>
          <w:ilvl w:val="0"/>
          <w:numId w:val="1"/>
        </w:numPr>
        <w:tabs>
          <w:tab w:val="left" w:pos="480"/>
        </w:tabs>
        <w:spacing w:line="240" w:lineRule="auto"/>
      </w:pPr>
      <w:r>
        <w:t>Compensation</w:t>
      </w:r>
    </w:p>
    <w:p w14:paraId="4D00EE8D" w14:textId="062A8C31" w:rsidR="00C44EC5" w:rsidRDefault="0064314D">
      <w:pPr>
        <w:pStyle w:val="BodyText"/>
        <w:spacing w:before="3" w:line="235" w:lineRule="auto"/>
        <w:ind w:left="479" w:right="1"/>
      </w:pPr>
      <w:r>
        <w:t xml:space="preserve">UNIVERSITY will compensate FACULTY/ADJUNCT FACULTY, as a faculty or adjunct faculty member working for hire, the sum of </w:t>
      </w:r>
      <w:commentRangeStart w:id="3"/>
      <w:r w:rsidRPr="00CF2658">
        <w:rPr>
          <w:highlight w:val="green"/>
        </w:rPr>
        <w:t xml:space="preserve">($ </w:t>
      </w:r>
      <w:proofErr w:type="gramStart"/>
      <w:r w:rsidR="00043AA3">
        <w:rPr>
          <w:rFonts w:ascii="Arial"/>
          <w:position w:val="-1"/>
          <w:sz w:val="18"/>
          <w:highlight w:val="green"/>
        </w:rPr>
        <w:t>000</w:t>
      </w:r>
      <w:r w:rsidRPr="00CF2658">
        <w:rPr>
          <w:rFonts w:ascii="Arial"/>
          <w:position w:val="-1"/>
          <w:sz w:val="18"/>
          <w:highlight w:val="green"/>
        </w:rPr>
        <w:t xml:space="preserve">.00 </w:t>
      </w:r>
      <w:r w:rsidRPr="00CF2658">
        <w:rPr>
          <w:highlight w:val="green"/>
        </w:rPr>
        <w:t>)</w:t>
      </w:r>
      <w:proofErr w:type="gramEnd"/>
      <w:r>
        <w:t xml:space="preserve"> </w:t>
      </w:r>
      <w:commentRangeEnd w:id="3"/>
      <w:r w:rsidR="00043AA3">
        <w:rPr>
          <w:rStyle w:val="CommentReference"/>
        </w:rPr>
        <w:commentReference w:id="3"/>
      </w:r>
      <w:r>
        <w:t>for the services under this Agreement. The above payment is a total sum to be paid for completing the entire task</w:t>
      </w:r>
      <w:r>
        <w:rPr>
          <w:spacing w:val="-12"/>
        </w:rPr>
        <w:t xml:space="preserve"> </w:t>
      </w:r>
      <w:r>
        <w:t>of</w:t>
      </w:r>
      <w:r>
        <w:rPr>
          <w:spacing w:val="-13"/>
        </w:rPr>
        <w:t xml:space="preserve"> </w:t>
      </w:r>
      <w:r>
        <w:t>developing</w:t>
      </w:r>
      <w:r>
        <w:rPr>
          <w:spacing w:val="-11"/>
        </w:rPr>
        <w:t xml:space="preserve"> </w:t>
      </w:r>
      <w:r>
        <w:t>COURSE</w:t>
      </w:r>
      <w:r>
        <w:rPr>
          <w:spacing w:val="-12"/>
        </w:rPr>
        <w:t xml:space="preserve"> </w:t>
      </w:r>
      <w:r>
        <w:t>including</w:t>
      </w:r>
      <w:r>
        <w:rPr>
          <w:spacing w:val="-11"/>
        </w:rPr>
        <w:t xml:space="preserve"> </w:t>
      </w:r>
      <w:r>
        <w:t>the</w:t>
      </w:r>
      <w:r>
        <w:rPr>
          <w:spacing w:val="-13"/>
        </w:rPr>
        <w:t xml:space="preserve"> </w:t>
      </w:r>
      <w:r>
        <w:t>course</w:t>
      </w:r>
      <w:r>
        <w:rPr>
          <w:spacing w:val="-12"/>
        </w:rPr>
        <w:t xml:space="preserve"> </w:t>
      </w:r>
      <w:r>
        <w:t>launch</w:t>
      </w:r>
      <w:r>
        <w:rPr>
          <w:spacing w:val="-12"/>
        </w:rPr>
        <w:t xml:space="preserve"> </w:t>
      </w:r>
      <w:r>
        <w:t>review</w:t>
      </w:r>
      <w:r>
        <w:rPr>
          <w:spacing w:val="-12"/>
        </w:rPr>
        <w:t xml:space="preserve"> </w:t>
      </w:r>
      <w:r>
        <w:t>prior</w:t>
      </w:r>
      <w:r>
        <w:rPr>
          <w:spacing w:val="-12"/>
        </w:rPr>
        <w:t xml:space="preserve"> </w:t>
      </w:r>
      <w:r>
        <w:t>to</w:t>
      </w:r>
      <w:r>
        <w:rPr>
          <w:spacing w:val="-11"/>
        </w:rPr>
        <w:t xml:space="preserve"> </w:t>
      </w:r>
      <w:r>
        <w:t>the</w:t>
      </w:r>
      <w:r>
        <w:rPr>
          <w:spacing w:val="-12"/>
        </w:rPr>
        <w:t xml:space="preserve"> </w:t>
      </w:r>
      <w:r>
        <w:t>first</w:t>
      </w:r>
      <w:r>
        <w:rPr>
          <w:spacing w:val="-14"/>
        </w:rPr>
        <w:t xml:space="preserve"> </w:t>
      </w:r>
      <w:r>
        <w:t>offering</w:t>
      </w:r>
      <w:r>
        <w:rPr>
          <w:spacing w:val="-12"/>
        </w:rPr>
        <w:t xml:space="preserve"> </w:t>
      </w:r>
      <w:r>
        <w:t>of</w:t>
      </w:r>
      <w:r>
        <w:rPr>
          <w:spacing w:val="-12"/>
        </w:rPr>
        <w:t xml:space="preserve"> </w:t>
      </w:r>
      <w:r>
        <w:t>COURSE.</w:t>
      </w:r>
      <w:r>
        <w:rPr>
          <w:spacing w:val="27"/>
        </w:rPr>
        <w:t xml:space="preserve"> </w:t>
      </w:r>
      <w:r>
        <w:t>Payments</w:t>
      </w:r>
      <w:r>
        <w:rPr>
          <w:spacing w:val="-12"/>
        </w:rPr>
        <w:t xml:space="preserve"> </w:t>
      </w:r>
      <w:r>
        <w:t>will</w:t>
      </w:r>
      <w:r>
        <w:rPr>
          <w:spacing w:val="-12"/>
        </w:rPr>
        <w:t xml:space="preserve"> </w:t>
      </w:r>
      <w:r>
        <w:t>be</w:t>
      </w:r>
      <w:r>
        <w:rPr>
          <w:spacing w:val="-13"/>
        </w:rPr>
        <w:t xml:space="preserve"> </w:t>
      </w:r>
      <w:r>
        <w:t>bi-weekly and will be made through direct deposit. Statutory deductions will be withheld by</w:t>
      </w:r>
      <w:r>
        <w:rPr>
          <w:spacing w:val="-21"/>
        </w:rPr>
        <w:t xml:space="preserve"> </w:t>
      </w:r>
      <w:r>
        <w:t>UNIVERSITY.</w:t>
      </w:r>
    </w:p>
    <w:p w14:paraId="37CC854B" w14:textId="77777777" w:rsidR="00C44EC5" w:rsidRDefault="00C44EC5">
      <w:pPr>
        <w:pStyle w:val="BodyText"/>
        <w:spacing w:before="11"/>
        <w:rPr>
          <w:sz w:val="19"/>
        </w:rPr>
      </w:pPr>
    </w:p>
    <w:p w14:paraId="3C226191" w14:textId="7C204964" w:rsidR="00C44EC5" w:rsidRDefault="0064314D">
      <w:pPr>
        <w:pStyle w:val="BodyText"/>
        <w:ind w:left="479" w:right="124"/>
        <w:jc w:val="both"/>
      </w:pPr>
      <w:r>
        <w:t>In</w:t>
      </w:r>
      <w:r>
        <w:rPr>
          <w:spacing w:val="-10"/>
        </w:rPr>
        <w:t xml:space="preserve"> </w:t>
      </w:r>
      <w:r>
        <w:t>addition,</w:t>
      </w:r>
      <w:r>
        <w:rPr>
          <w:spacing w:val="-10"/>
        </w:rPr>
        <w:t xml:space="preserve"> </w:t>
      </w:r>
      <w:r>
        <w:t>FACULTY/ADJUNCT</w:t>
      </w:r>
      <w:r>
        <w:rPr>
          <w:spacing w:val="-9"/>
        </w:rPr>
        <w:t xml:space="preserve"> </w:t>
      </w:r>
      <w:r>
        <w:t>FACULTY</w:t>
      </w:r>
      <w:r>
        <w:rPr>
          <w:spacing w:val="-9"/>
        </w:rPr>
        <w:t xml:space="preserve"> </w:t>
      </w:r>
      <w:r>
        <w:t>will</w:t>
      </w:r>
      <w:r>
        <w:rPr>
          <w:spacing w:val="-9"/>
        </w:rPr>
        <w:t xml:space="preserve"> </w:t>
      </w:r>
      <w:r>
        <w:t>be</w:t>
      </w:r>
      <w:r>
        <w:rPr>
          <w:spacing w:val="-10"/>
        </w:rPr>
        <w:t xml:space="preserve"> </w:t>
      </w:r>
      <w:r>
        <w:t>reimbursed</w:t>
      </w:r>
      <w:r>
        <w:rPr>
          <w:spacing w:val="-9"/>
        </w:rPr>
        <w:t xml:space="preserve"> </w:t>
      </w:r>
      <w:r>
        <w:t>for</w:t>
      </w:r>
      <w:r w:rsidR="00FD7D50">
        <w:rPr>
          <w:spacing w:val="-9"/>
        </w:rPr>
        <w:t xml:space="preserve"> </w:t>
      </w:r>
      <w:r>
        <w:t>pre-approved</w:t>
      </w:r>
      <w:r>
        <w:rPr>
          <w:spacing w:val="-11"/>
        </w:rPr>
        <w:t xml:space="preserve"> </w:t>
      </w:r>
      <w:r>
        <w:t>and</w:t>
      </w:r>
      <w:r>
        <w:rPr>
          <w:spacing w:val="-11"/>
        </w:rPr>
        <w:t xml:space="preserve"> </w:t>
      </w:r>
      <w:r>
        <w:t>reasonable</w:t>
      </w:r>
      <w:r>
        <w:rPr>
          <w:spacing w:val="-9"/>
        </w:rPr>
        <w:t xml:space="preserve"> </w:t>
      </w:r>
      <w:r>
        <w:t>out-of-</w:t>
      </w:r>
      <w:r>
        <w:rPr>
          <w:spacing w:val="-9"/>
        </w:rPr>
        <w:t xml:space="preserve"> </w:t>
      </w:r>
      <w:r>
        <w:t>pocket</w:t>
      </w:r>
      <w:r>
        <w:rPr>
          <w:spacing w:val="-11"/>
        </w:rPr>
        <w:t xml:space="preserve"> </w:t>
      </w:r>
      <w:r>
        <w:t>expenses</w:t>
      </w:r>
      <w:r>
        <w:rPr>
          <w:spacing w:val="-10"/>
        </w:rPr>
        <w:t xml:space="preserve"> </w:t>
      </w:r>
      <w:r>
        <w:t>for travel</w:t>
      </w:r>
      <w:r w:rsidR="00605335">
        <w:t>.</w:t>
      </w:r>
      <w:r>
        <w:t xml:space="preserve"> FACULTY/ADJUNCT FACULTY will consult with </w:t>
      </w:r>
      <w:r w:rsidR="00605335">
        <w:t>the</w:t>
      </w:r>
      <w:r w:rsidR="00FD7D50">
        <w:t>ir</w:t>
      </w:r>
      <w:r w:rsidR="00B175F4">
        <w:t xml:space="preserve"> designated </w:t>
      </w:r>
      <w:r w:rsidR="00015F1D">
        <w:t>supervisor (</w:t>
      </w:r>
      <w:r w:rsidR="008D66B5">
        <w:t>section 3</w:t>
      </w:r>
      <w:r w:rsidR="00015F1D">
        <w:t>)</w:t>
      </w:r>
      <w:r w:rsidR="008D66B5">
        <w:t xml:space="preserve"> for </w:t>
      </w:r>
      <w:r>
        <w:t>allowable expenses, per diem rates, and mileage rate. FACULTY/ADJUNCT FACULTY will provide UNIVERSITY</w:t>
      </w:r>
      <w:r>
        <w:rPr>
          <w:spacing w:val="-10"/>
        </w:rPr>
        <w:t xml:space="preserve"> </w:t>
      </w:r>
      <w:r>
        <w:t>with</w:t>
      </w:r>
      <w:r>
        <w:rPr>
          <w:spacing w:val="-8"/>
        </w:rPr>
        <w:t xml:space="preserve"> </w:t>
      </w:r>
      <w:r>
        <w:t>a</w:t>
      </w:r>
      <w:r>
        <w:rPr>
          <w:spacing w:val="-8"/>
        </w:rPr>
        <w:t xml:space="preserve"> </w:t>
      </w:r>
      <w:r>
        <w:t>travel</w:t>
      </w:r>
      <w:r>
        <w:rPr>
          <w:spacing w:val="-8"/>
        </w:rPr>
        <w:t xml:space="preserve"> </w:t>
      </w:r>
      <w:r>
        <w:t>expense</w:t>
      </w:r>
      <w:r>
        <w:rPr>
          <w:spacing w:val="-10"/>
        </w:rPr>
        <w:t xml:space="preserve"> </w:t>
      </w:r>
      <w:r>
        <w:t>report,</w:t>
      </w:r>
      <w:r>
        <w:rPr>
          <w:spacing w:val="-9"/>
        </w:rPr>
        <w:t xml:space="preserve"> </w:t>
      </w:r>
      <w:r>
        <w:t>and</w:t>
      </w:r>
      <w:r>
        <w:rPr>
          <w:spacing w:val="-9"/>
        </w:rPr>
        <w:t xml:space="preserve"> </w:t>
      </w:r>
      <w:r>
        <w:t>original</w:t>
      </w:r>
      <w:r>
        <w:rPr>
          <w:spacing w:val="-10"/>
        </w:rPr>
        <w:t xml:space="preserve"> </w:t>
      </w:r>
      <w:r>
        <w:t>receipts</w:t>
      </w:r>
      <w:r>
        <w:rPr>
          <w:spacing w:val="-9"/>
        </w:rPr>
        <w:t xml:space="preserve"> </w:t>
      </w:r>
      <w:r>
        <w:t>for</w:t>
      </w:r>
      <w:r>
        <w:rPr>
          <w:spacing w:val="-9"/>
        </w:rPr>
        <w:t xml:space="preserve"> </w:t>
      </w:r>
      <w:r>
        <w:t>authorized</w:t>
      </w:r>
      <w:r>
        <w:rPr>
          <w:spacing w:val="-8"/>
        </w:rPr>
        <w:t xml:space="preserve"> </w:t>
      </w:r>
      <w:r>
        <w:t>travel,</w:t>
      </w:r>
      <w:r>
        <w:rPr>
          <w:spacing w:val="-9"/>
        </w:rPr>
        <w:t xml:space="preserve"> </w:t>
      </w:r>
      <w:r>
        <w:t>for</w:t>
      </w:r>
      <w:r>
        <w:rPr>
          <w:spacing w:val="-8"/>
        </w:rPr>
        <w:t xml:space="preserve"> </w:t>
      </w:r>
      <w:r>
        <w:t>travel</w:t>
      </w:r>
      <w:r>
        <w:rPr>
          <w:spacing w:val="-8"/>
        </w:rPr>
        <w:t xml:space="preserve"> </w:t>
      </w:r>
      <w:r>
        <w:t>expenses</w:t>
      </w:r>
      <w:r>
        <w:rPr>
          <w:spacing w:val="-8"/>
        </w:rPr>
        <w:t xml:space="preserve"> </w:t>
      </w:r>
      <w:r>
        <w:t>associated</w:t>
      </w:r>
      <w:r>
        <w:rPr>
          <w:spacing w:val="-10"/>
        </w:rPr>
        <w:t xml:space="preserve"> </w:t>
      </w:r>
      <w:r>
        <w:t>with</w:t>
      </w:r>
      <w:r>
        <w:rPr>
          <w:spacing w:val="-8"/>
        </w:rPr>
        <w:t xml:space="preserve"> </w:t>
      </w:r>
      <w:r>
        <w:t>the</w:t>
      </w:r>
      <w:r>
        <w:rPr>
          <w:spacing w:val="-10"/>
        </w:rPr>
        <w:t xml:space="preserve"> </w:t>
      </w:r>
      <w:r>
        <w:t xml:space="preserve">video production of the </w:t>
      </w:r>
      <w:r w:rsidR="00F22E25">
        <w:t>COURSE</w:t>
      </w:r>
      <w:r>
        <w:t>. If a travel expense report is not submitted within 10 business days of travel expenses are null and expenses incurred will not be reimbursed. The parties will attempt to settle all reimbursable expenses associated with this Agreement within 10 business days after receipt of all deliverables set forth above from FACULTY/ADJUNCT FACULTY, including the travel expense report provided for</w:t>
      </w:r>
      <w:r>
        <w:rPr>
          <w:spacing w:val="-8"/>
        </w:rPr>
        <w:t xml:space="preserve"> </w:t>
      </w:r>
      <w:r>
        <w:t>above.</w:t>
      </w:r>
    </w:p>
    <w:p w14:paraId="0E05D0EB" w14:textId="77777777" w:rsidR="00C44EC5" w:rsidRDefault="00C44EC5">
      <w:pPr>
        <w:pStyle w:val="BodyText"/>
        <w:spacing w:before="10"/>
        <w:rPr>
          <w:sz w:val="19"/>
        </w:rPr>
      </w:pPr>
    </w:p>
    <w:p w14:paraId="102C87AA" w14:textId="0ED54BD1" w:rsidR="00C44EC5" w:rsidRDefault="0064314D">
      <w:pPr>
        <w:pStyle w:val="BodyText"/>
        <w:ind w:left="479" w:right="144"/>
        <w:jc w:val="both"/>
      </w:pPr>
      <w:r>
        <w:t xml:space="preserve">The following forms must be received by </w:t>
      </w:r>
      <w:r w:rsidR="00DD78ED">
        <w:t>Human Resources</w:t>
      </w:r>
      <w:r>
        <w:t xml:space="preserve"> no later than four weeks prior to the start date: Form I-9, Employment Eligibility Verification; W-4, Employee’s Withholding Allowance Certificate; and, if appropriate, FACULTY/ADJUNCT FACULTY state’s withholding form.</w:t>
      </w:r>
    </w:p>
    <w:p w14:paraId="175D3264" w14:textId="77777777" w:rsidR="00C44EC5" w:rsidRDefault="00C44EC5">
      <w:pPr>
        <w:pStyle w:val="BodyText"/>
      </w:pPr>
    </w:p>
    <w:p w14:paraId="6D62F18E" w14:textId="77777777" w:rsidR="00C44EC5" w:rsidRDefault="0064314D">
      <w:pPr>
        <w:pStyle w:val="BodyText"/>
        <w:ind w:left="479" w:right="150"/>
        <w:jc w:val="both"/>
      </w:pPr>
      <w:proofErr w:type="gramStart"/>
      <w:r>
        <w:t>In order to</w:t>
      </w:r>
      <w:proofErr w:type="gramEnd"/>
      <w:r>
        <w:t xml:space="preserve"> comply with the Patient Protection and Affordable Care Act Employer Shared Responsibility Definition of Hours Worked, the UNIVERSITY requires that an Adjunct under this contract cannot work more than 25 hours per week on the project. If additional hours are required, the ADJUNCT must obtain approval from their Academic Course Chair. The Adjunct will be considered a part-time, non-benefits eligible employee.</w:t>
      </w:r>
    </w:p>
    <w:p w14:paraId="07D9BC84" w14:textId="77777777" w:rsidR="00C44EC5" w:rsidRDefault="00C44EC5">
      <w:pPr>
        <w:pStyle w:val="BodyText"/>
        <w:spacing w:before="11"/>
        <w:rPr>
          <w:sz w:val="19"/>
        </w:rPr>
      </w:pPr>
    </w:p>
    <w:p w14:paraId="4721C508" w14:textId="75820307" w:rsidR="00C44EC5" w:rsidRDefault="0064314D">
      <w:pPr>
        <w:pStyle w:val="BodyText"/>
        <w:ind w:left="479" w:right="110"/>
        <w:jc w:val="both"/>
      </w:pPr>
      <w:r>
        <w:t xml:space="preserve">FACULTY/ADJUNCT FACULTY may not accept appointments that would result in their teaching or developing more than 3 classes total per 16-week </w:t>
      </w:r>
      <w:r w:rsidR="00BE71D5">
        <w:t>semester</w:t>
      </w:r>
      <w:r>
        <w:t xml:space="preserve"> (Spring, Summer, Fall). Assignments for all UNIVERSITY </w:t>
      </w:r>
      <w:r w:rsidR="008B1C45">
        <w:t xml:space="preserve">areas, </w:t>
      </w:r>
      <w:r>
        <w:t>departments</w:t>
      </w:r>
      <w:r w:rsidR="00DD78ED">
        <w:t xml:space="preserve"> and course modalities </w:t>
      </w:r>
      <w:r>
        <w:t>are</w:t>
      </w:r>
      <w:r>
        <w:rPr>
          <w:spacing w:val="-7"/>
        </w:rPr>
        <w:t xml:space="preserve"> </w:t>
      </w:r>
      <w:r>
        <w:t>to</w:t>
      </w:r>
      <w:r>
        <w:rPr>
          <w:spacing w:val="-7"/>
        </w:rPr>
        <w:t xml:space="preserve"> </w:t>
      </w:r>
      <w:r>
        <w:t>be</w:t>
      </w:r>
      <w:r>
        <w:rPr>
          <w:spacing w:val="-9"/>
        </w:rPr>
        <w:t xml:space="preserve"> </w:t>
      </w:r>
      <w:r>
        <w:t>included</w:t>
      </w:r>
      <w:r>
        <w:rPr>
          <w:spacing w:val="-7"/>
        </w:rPr>
        <w:t xml:space="preserve"> </w:t>
      </w:r>
      <w:r>
        <w:t>in</w:t>
      </w:r>
      <w:r>
        <w:rPr>
          <w:spacing w:val="-7"/>
        </w:rPr>
        <w:t xml:space="preserve"> </w:t>
      </w:r>
      <w:r>
        <w:t>the</w:t>
      </w:r>
      <w:r>
        <w:rPr>
          <w:spacing w:val="-7"/>
        </w:rPr>
        <w:t xml:space="preserve"> </w:t>
      </w:r>
      <w:r>
        <w:t>maximum</w:t>
      </w:r>
      <w:r>
        <w:rPr>
          <w:spacing w:val="-11"/>
        </w:rPr>
        <w:t xml:space="preserve"> </w:t>
      </w:r>
      <w:r>
        <w:t>allowed</w:t>
      </w:r>
      <w:r>
        <w:rPr>
          <w:spacing w:val="-8"/>
        </w:rPr>
        <w:t xml:space="preserve"> </w:t>
      </w:r>
      <w:r>
        <w:t>number</w:t>
      </w:r>
      <w:r>
        <w:rPr>
          <w:spacing w:val="-7"/>
        </w:rPr>
        <w:t xml:space="preserve"> </w:t>
      </w:r>
      <w:r>
        <w:t>of</w:t>
      </w:r>
      <w:r>
        <w:rPr>
          <w:spacing w:val="-7"/>
        </w:rPr>
        <w:t xml:space="preserve"> </w:t>
      </w:r>
      <w:r>
        <w:t>classes.</w:t>
      </w:r>
      <w:r>
        <w:rPr>
          <w:spacing w:val="-6"/>
        </w:rPr>
        <w:t xml:space="preserve"> </w:t>
      </w:r>
      <w:r>
        <w:t>Failure to comply with this limit may result in the loss of any future offers of adjunct faculty</w:t>
      </w:r>
      <w:r>
        <w:rPr>
          <w:spacing w:val="-21"/>
        </w:rPr>
        <w:t xml:space="preserve"> </w:t>
      </w:r>
      <w:r>
        <w:t>appointments.</w:t>
      </w:r>
    </w:p>
    <w:p w14:paraId="75909CC5" w14:textId="77777777" w:rsidR="00C44EC5" w:rsidRDefault="00C44EC5">
      <w:pPr>
        <w:pStyle w:val="BodyText"/>
        <w:spacing w:before="3"/>
      </w:pPr>
    </w:p>
    <w:p w14:paraId="47DB1BBD" w14:textId="77777777" w:rsidR="00C44EC5" w:rsidRDefault="0064314D">
      <w:pPr>
        <w:pStyle w:val="Heading1"/>
        <w:numPr>
          <w:ilvl w:val="0"/>
          <w:numId w:val="1"/>
        </w:numPr>
        <w:tabs>
          <w:tab w:val="left" w:pos="480"/>
        </w:tabs>
        <w:spacing w:line="230" w:lineRule="exact"/>
      </w:pPr>
      <w:r>
        <w:t>Term and</w:t>
      </w:r>
      <w:r>
        <w:rPr>
          <w:spacing w:val="-1"/>
        </w:rPr>
        <w:t xml:space="preserve"> </w:t>
      </w:r>
      <w:r>
        <w:t>Termination</w:t>
      </w:r>
    </w:p>
    <w:p w14:paraId="3BC40A56" w14:textId="2BFF8270" w:rsidR="00C44EC5" w:rsidRDefault="0064314D">
      <w:pPr>
        <w:pStyle w:val="BodyText"/>
        <w:tabs>
          <w:tab w:val="left" w:pos="4871"/>
        </w:tabs>
        <w:ind w:left="479" w:right="119"/>
        <w:jc w:val="both"/>
      </w:pPr>
      <w:r>
        <w:t xml:space="preserve">The term of this </w:t>
      </w:r>
      <w:r w:rsidR="003D105D">
        <w:t>AG</w:t>
      </w:r>
      <w:r w:rsidR="00F46BE3">
        <w:t>REEMENT</w:t>
      </w:r>
      <w:r w:rsidR="003D105D">
        <w:rPr>
          <w:spacing w:val="35"/>
        </w:rPr>
        <w:t xml:space="preserve"> </w:t>
      </w:r>
      <w:r>
        <w:t>will</w:t>
      </w:r>
      <w:r>
        <w:rPr>
          <w:spacing w:val="7"/>
        </w:rPr>
        <w:t xml:space="preserve"> </w:t>
      </w:r>
      <w:r>
        <w:t>be</w:t>
      </w:r>
      <w:r>
        <w:rPr>
          <w:u w:val="single"/>
        </w:rPr>
        <w:t xml:space="preserve"> </w:t>
      </w:r>
      <w:r>
        <w:rPr>
          <w:u w:val="single"/>
        </w:rPr>
        <w:tab/>
      </w:r>
      <w:r>
        <w:t xml:space="preserve">days from and after the date of this Agreement. If it becomes necessary to increase the term to allow for the completion of the COURSE, the parties may mutually agree to extend the term. UNIVERSITY may terminate the use of FACULTY/ADJUNCT FACULTY'S services at any time without cause. In the event UNIVERSITY terminates early without cause, UNIVERSITY will only pay on a pro-rata basis for services provided through the date of termination. In the event UNIVERSITY terminates this </w:t>
      </w:r>
      <w:r w:rsidR="00AE429F">
        <w:t xml:space="preserve">AGREEMENT </w:t>
      </w:r>
      <w:proofErr w:type="gramStart"/>
      <w:r>
        <w:t>on the basis of</w:t>
      </w:r>
      <w:proofErr w:type="gramEnd"/>
      <w:r>
        <w:t xml:space="preserve"> a material breach by FACULTY/ADJUNCT FACULTY,</w:t>
      </w:r>
      <w:r>
        <w:rPr>
          <w:spacing w:val="-14"/>
        </w:rPr>
        <w:t xml:space="preserve"> </w:t>
      </w:r>
      <w:r>
        <w:t>UNIVERSITY</w:t>
      </w:r>
      <w:r>
        <w:rPr>
          <w:spacing w:val="-15"/>
        </w:rPr>
        <w:t xml:space="preserve"> </w:t>
      </w:r>
      <w:r>
        <w:t>will</w:t>
      </w:r>
      <w:r>
        <w:rPr>
          <w:spacing w:val="-14"/>
        </w:rPr>
        <w:t xml:space="preserve"> </w:t>
      </w:r>
      <w:r>
        <w:t>not</w:t>
      </w:r>
      <w:r>
        <w:rPr>
          <w:spacing w:val="-15"/>
        </w:rPr>
        <w:t xml:space="preserve"> </w:t>
      </w:r>
      <w:r>
        <w:t>be</w:t>
      </w:r>
      <w:r>
        <w:rPr>
          <w:spacing w:val="-15"/>
        </w:rPr>
        <w:t xml:space="preserve"> </w:t>
      </w:r>
      <w:r>
        <w:t>responsible</w:t>
      </w:r>
      <w:r>
        <w:rPr>
          <w:spacing w:val="-14"/>
        </w:rPr>
        <w:t xml:space="preserve"> </w:t>
      </w:r>
      <w:proofErr w:type="gramStart"/>
      <w:r>
        <w:t>to</w:t>
      </w:r>
      <w:r>
        <w:rPr>
          <w:spacing w:val="-14"/>
        </w:rPr>
        <w:t xml:space="preserve"> </w:t>
      </w:r>
      <w:r>
        <w:t>pay</w:t>
      </w:r>
      <w:proofErr w:type="gramEnd"/>
      <w:r>
        <w:rPr>
          <w:spacing w:val="-16"/>
        </w:rPr>
        <w:t xml:space="preserve"> </w:t>
      </w:r>
      <w:r>
        <w:t>for</w:t>
      </w:r>
      <w:r>
        <w:rPr>
          <w:spacing w:val="-13"/>
        </w:rPr>
        <w:t xml:space="preserve"> </w:t>
      </w:r>
      <w:r>
        <w:t>any</w:t>
      </w:r>
      <w:r>
        <w:rPr>
          <w:spacing w:val="-14"/>
        </w:rPr>
        <w:t xml:space="preserve"> </w:t>
      </w:r>
      <w:r>
        <w:t>services.</w:t>
      </w:r>
      <w:r>
        <w:rPr>
          <w:spacing w:val="-15"/>
        </w:rPr>
        <w:t xml:space="preserve"> </w:t>
      </w:r>
      <w:r>
        <w:t>The</w:t>
      </w:r>
      <w:r>
        <w:rPr>
          <w:spacing w:val="-16"/>
        </w:rPr>
        <w:t xml:space="preserve"> </w:t>
      </w:r>
      <w:r>
        <w:t>provisions</w:t>
      </w:r>
      <w:r>
        <w:rPr>
          <w:spacing w:val="-15"/>
        </w:rPr>
        <w:t xml:space="preserve"> </w:t>
      </w:r>
      <w:r>
        <w:t>of</w:t>
      </w:r>
      <w:r>
        <w:rPr>
          <w:spacing w:val="-14"/>
        </w:rPr>
        <w:t xml:space="preserve"> </w:t>
      </w:r>
      <w:r>
        <w:t>sections</w:t>
      </w:r>
      <w:r>
        <w:rPr>
          <w:spacing w:val="-15"/>
        </w:rPr>
        <w:t xml:space="preserve"> </w:t>
      </w:r>
      <w:r>
        <w:t>5</w:t>
      </w:r>
      <w:r>
        <w:rPr>
          <w:spacing w:val="-14"/>
        </w:rPr>
        <w:t xml:space="preserve"> </w:t>
      </w:r>
      <w:r>
        <w:t>through</w:t>
      </w:r>
      <w:r>
        <w:rPr>
          <w:spacing w:val="-15"/>
        </w:rPr>
        <w:t xml:space="preserve"> </w:t>
      </w:r>
      <w:r>
        <w:t>16</w:t>
      </w:r>
      <w:r>
        <w:rPr>
          <w:spacing w:val="-14"/>
        </w:rPr>
        <w:t xml:space="preserve"> </w:t>
      </w:r>
      <w:r>
        <w:t>in</w:t>
      </w:r>
      <w:r>
        <w:rPr>
          <w:spacing w:val="-14"/>
        </w:rPr>
        <w:t xml:space="preserve"> </w:t>
      </w:r>
      <w:r>
        <w:t>the</w:t>
      </w:r>
      <w:r>
        <w:rPr>
          <w:spacing w:val="-16"/>
        </w:rPr>
        <w:t xml:space="preserve"> </w:t>
      </w:r>
      <w:r w:rsidR="00AE429F">
        <w:t xml:space="preserve">AGREEMENT </w:t>
      </w:r>
      <w:r>
        <w:t xml:space="preserve">will survive any termination of this </w:t>
      </w:r>
      <w:r w:rsidR="00AE429F">
        <w:t>AGREEMENT</w:t>
      </w:r>
      <w:r>
        <w:t>. This offer of employment is contingent upon completion of a satisfactory background check per Policy 8.2 (Background Checks) and is coordinated by the Office of Human Resources. FACULTY/ADJUNCT FACULTY will receive an email invite to complete the Florida Institute of Technology Pre-Employment Background Check</w:t>
      </w:r>
      <w:r>
        <w:rPr>
          <w:spacing w:val="-3"/>
        </w:rPr>
        <w:t xml:space="preserve"> </w:t>
      </w:r>
      <w:r>
        <w:t>Authorization.</w:t>
      </w:r>
    </w:p>
    <w:p w14:paraId="6ACD5590" w14:textId="77777777" w:rsidR="00C44EC5" w:rsidRDefault="00C44EC5">
      <w:pPr>
        <w:jc w:val="both"/>
        <w:sectPr w:rsidR="00C44EC5">
          <w:pgSz w:w="12240" w:h="15840"/>
          <w:pgMar w:top="880" w:right="560" w:bottom="480" w:left="600" w:header="0" w:footer="285" w:gutter="0"/>
          <w:cols w:space="720"/>
        </w:sectPr>
      </w:pPr>
    </w:p>
    <w:p w14:paraId="62586AB9" w14:textId="77777777" w:rsidR="00C44EC5" w:rsidRDefault="0064314D">
      <w:pPr>
        <w:pStyle w:val="Heading1"/>
        <w:numPr>
          <w:ilvl w:val="0"/>
          <w:numId w:val="1"/>
        </w:numPr>
        <w:tabs>
          <w:tab w:val="left" w:pos="481"/>
        </w:tabs>
        <w:spacing w:before="79"/>
        <w:ind w:left="480"/>
      </w:pPr>
      <w:r>
        <w:t>Time</w:t>
      </w:r>
    </w:p>
    <w:p w14:paraId="75032D52" w14:textId="043BCE98" w:rsidR="00C44EC5" w:rsidRDefault="0064314D">
      <w:pPr>
        <w:pStyle w:val="BodyText"/>
        <w:ind w:left="480" w:right="157"/>
        <w:jc w:val="both"/>
      </w:pPr>
      <w:r>
        <w:t xml:space="preserve">Time is of the essence, and a failure of performance by either party within the date specified will be a material breach of this </w:t>
      </w:r>
      <w:r w:rsidR="003F317D">
        <w:t>AGREEMENT</w:t>
      </w:r>
      <w:r>
        <w:t>.</w:t>
      </w:r>
    </w:p>
    <w:p w14:paraId="15EE9522" w14:textId="77777777" w:rsidR="00C44EC5" w:rsidRDefault="00C44EC5">
      <w:pPr>
        <w:pStyle w:val="BodyText"/>
        <w:spacing w:before="1"/>
      </w:pPr>
    </w:p>
    <w:p w14:paraId="7CDBF404" w14:textId="77777777" w:rsidR="00C44EC5" w:rsidRDefault="0064314D">
      <w:pPr>
        <w:pStyle w:val="Heading1"/>
        <w:numPr>
          <w:ilvl w:val="0"/>
          <w:numId w:val="1"/>
        </w:numPr>
        <w:tabs>
          <w:tab w:val="left" w:pos="481"/>
        </w:tabs>
        <w:spacing w:line="240" w:lineRule="auto"/>
        <w:ind w:left="480"/>
      </w:pPr>
      <w:r>
        <w:t>Copyright</w:t>
      </w:r>
    </w:p>
    <w:p w14:paraId="1D2D4646" w14:textId="057150C6" w:rsidR="00C44EC5" w:rsidRDefault="0064314D">
      <w:pPr>
        <w:spacing w:before="1"/>
        <w:ind w:left="480" w:right="157"/>
        <w:jc w:val="both"/>
        <w:rPr>
          <w:b/>
          <w:sz w:val="20"/>
        </w:rPr>
      </w:pPr>
      <w:r>
        <w:rPr>
          <w:b/>
          <w:sz w:val="20"/>
        </w:rPr>
        <w:t>FACULTY/ADJUNCT</w:t>
      </w:r>
      <w:r>
        <w:rPr>
          <w:b/>
          <w:spacing w:val="-9"/>
          <w:sz w:val="20"/>
        </w:rPr>
        <w:t xml:space="preserve"> </w:t>
      </w:r>
      <w:r>
        <w:rPr>
          <w:b/>
          <w:sz w:val="20"/>
        </w:rPr>
        <w:t>FACULTY,</w:t>
      </w:r>
      <w:r>
        <w:rPr>
          <w:b/>
          <w:spacing w:val="-7"/>
          <w:sz w:val="20"/>
        </w:rPr>
        <w:t xml:space="preserve"> </w:t>
      </w:r>
      <w:r>
        <w:rPr>
          <w:b/>
          <w:sz w:val="20"/>
        </w:rPr>
        <w:t>in</w:t>
      </w:r>
      <w:r>
        <w:rPr>
          <w:b/>
          <w:spacing w:val="-8"/>
          <w:sz w:val="20"/>
        </w:rPr>
        <w:t xml:space="preserve"> </w:t>
      </w:r>
      <w:r>
        <w:rPr>
          <w:b/>
          <w:sz w:val="20"/>
        </w:rPr>
        <w:t>the</w:t>
      </w:r>
      <w:r>
        <w:rPr>
          <w:b/>
          <w:spacing w:val="-7"/>
          <w:sz w:val="20"/>
        </w:rPr>
        <w:t xml:space="preserve"> </w:t>
      </w:r>
      <w:r>
        <w:rPr>
          <w:b/>
          <w:sz w:val="20"/>
        </w:rPr>
        <w:t>performance</w:t>
      </w:r>
      <w:r>
        <w:rPr>
          <w:b/>
          <w:spacing w:val="-8"/>
          <w:sz w:val="20"/>
        </w:rPr>
        <w:t xml:space="preserve"> </w:t>
      </w:r>
      <w:r>
        <w:rPr>
          <w:b/>
          <w:sz w:val="20"/>
        </w:rPr>
        <w:t>of</w:t>
      </w:r>
      <w:r>
        <w:rPr>
          <w:b/>
          <w:spacing w:val="-8"/>
          <w:sz w:val="20"/>
        </w:rPr>
        <w:t xml:space="preserve"> </w:t>
      </w:r>
      <w:r>
        <w:rPr>
          <w:b/>
          <w:sz w:val="20"/>
        </w:rPr>
        <w:t>the</w:t>
      </w:r>
      <w:r>
        <w:rPr>
          <w:b/>
          <w:spacing w:val="-8"/>
          <w:sz w:val="20"/>
        </w:rPr>
        <w:t xml:space="preserve"> </w:t>
      </w:r>
      <w:r>
        <w:rPr>
          <w:b/>
          <w:sz w:val="20"/>
        </w:rPr>
        <w:t>terms</w:t>
      </w:r>
      <w:r>
        <w:rPr>
          <w:b/>
          <w:spacing w:val="-9"/>
          <w:sz w:val="20"/>
        </w:rPr>
        <w:t xml:space="preserve"> </w:t>
      </w:r>
      <w:r>
        <w:rPr>
          <w:b/>
          <w:sz w:val="20"/>
        </w:rPr>
        <w:t>of</w:t>
      </w:r>
      <w:r>
        <w:rPr>
          <w:b/>
          <w:spacing w:val="-7"/>
          <w:sz w:val="20"/>
        </w:rPr>
        <w:t xml:space="preserve"> </w:t>
      </w:r>
      <w:r>
        <w:rPr>
          <w:b/>
          <w:sz w:val="20"/>
        </w:rPr>
        <w:t>this</w:t>
      </w:r>
      <w:r>
        <w:rPr>
          <w:b/>
          <w:spacing w:val="-7"/>
          <w:sz w:val="20"/>
        </w:rPr>
        <w:t xml:space="preserve"> </w:t>
      </w:r>
      <w:r w:rsidR="003F317D">
        <w:rPr>
          <w:b/>
          <w:sz w:val="20"/>
        </w:rPr>
        <w:t>AGREEMENT</w:t>
      </w:r>
      <w:r>
        <w:rPr>
          <w:b/>
          <w:sz w:val="20"/>
        </w:rPr>
        <w:t>,</w:t>
      </w:r>
      <w:r>
        <w:rPr>
          <w:b/>
          <w:spacing w:val="-8"/>
          <w:sz w:val="20"/>
        </w:rPr>
        <w:t xml:space="preserve"> </w:t>
      </w:r>
      <w:r>
        <w:rPr>
          <w:b/>
          <w:sz w:val="20"/>
        </w:rPr>
        <w:t>will</w:t>
      </w:r>
      <w:r>
        <w:rPr>
          <w:b/>
          <w:spacing w:val="-7"/>
          <w:sz w:val="20"/>
        </w:rPr>
        <w:t xml:space="preserve"> </w:t>
      </w:r>
      <w:r>
        <w:rPr>
          <w:b/>
          <w:sz w:val="20"/>
        </w:rPr>
        <w:t>draw</w:t>
      </w:r>
      <w:r>
        <w:rPr>
          <w:b/>
          <w:spacing w:val="-8"/>
          <w:sz w:val="20"/>
        </w:rPr>
        <w:t xml:space="preserve"> </w:t>
      </w:r>
      <w:r>
        <w:rPr>
          <w:b/>
          <w:sz w:val="20"/>
        </w:rPr>
        <w:t>upon</w:t>
      </w:r>
      <w:r>
        <w:rPr>
          <w:b/>
          <w:spacing w:val="-8"/>
          <w:sz w:val="20"/>
        </w:rPr>
        <w:t xml:space="preserve"> </w:t>
      </w:r>
      <w:r>
        <w:rPr>
          <w:b/>
          <w:sz w:val="20"/>
        </w:rPr>
        <w:t>an</w:t>
      </w:r>
      <w:r>
        <w:rPr>
          <w:b/>
          <w:spacing w:val="-8"/>
          <w:sz w:val="20"/>
        </w:rPr>
        <w:t xml:space="preserve"> </w:t>
      </w:r>
      <w:r>
        <w:rPr>
          <w:b/>
          <w:sz w:val="20"/>
        </w:rPr>
        <w:t>independent</w:t>
      </w:r>
      <w:r>
        <w:rPr>
          <w:b/>
          <w:spacing w:val="-8"/>
          <w:sz w:val="20"/>
        </w:rPr>
        <w:t xml:space="preserve"> </w:t>
      </w:r>
      <w:r>
        <w:rPr>
          <w:b/>
          <w:sz w:val="20"/>
        </w:rPr>
        <w:t>and pre-existing body of knowledge, experience and materials to which FACULTY/ADJUNCT FACULTY will retain all personal intellectual property</w:t>
      </w:r>
      <w:r>
        <w:rPr>
          <w:b/>
          <w:spacing w:val="-1"/>
          <w:sz w:val="20"/>
        </w:rPr>
        <w:t xml:space="preserve"> </w:t>
      </w:r>
      <w:r>
        <w:rPr>
          <w:b/>
          <w:sz w:val="20"/>
        </w:rPr>
        <w:t>rights.</w:t>
      </w:r>
    </w:p>
    <w:p w14:paraId="6CEDB8FA" w14:textId="77777777" w:rsidR="00C44EC5" w:rsidRDefault="00C44EC5">
      <w:pPr>
        <w:pStyle w:val="BodyText"/>
        <w:spacing w:before="8"/>
        <w:rPr>
          <w:b/>
          <w:sz w:val="19"/>
        </w:rPr>
      </w:pPr>
    </w:p>
    <w:p w14:paraId="76DE4EF2" w14:textId="67346E34" w:rsidR="00C44EC5" w:rsidRDefault="0064314D">
      <w:pPr>
        <w:pStyle w:val="BodyText"/>
        <w:ind w:left="480" w:right="155"/>
        <w:jc w:val="both"/>
      </w:pPr>
      <w:r>
        <w:t xml:space="preserve">If any materials prepared by FACULTY/ADJUNCT FACULTY in the performance of services under this </w:t>
      </w:r>
      <w:r w:rsidR="001A6DCB">
        <w:t xml:space="preserve">AGREEMENT </w:t>
      </w:r>
      <w:r>
        <w:t>include material subject to copyright protection, such materials have been specially commissioned by UNIVERSITY and they will be deemed</w:t>
      </w:r>
      <w:r>
        <w:rPr>
          <w:spacing w:val="-4"/>
        </w:rPr>
        <w:t xml:space="preserve"> </w:t>
      </w:r>
      <w:r>
        <w:t>"work</w:t>
      </w:r>
      <w:r>
        <w:rPr>
          <w:spacing w:val="-6"/>
        </w:rPr>
        <w:t xml:space="preserve"> </w:t>
      </w:r>
      <w:r>
        <w:t>for</w:t>
      </w:r>
      <w:r>
        <w:rPr>
          <w:spacing w:val="-4"/>
        </w:rPr>
        <w:t xml:space="preserve"> </w:t>
      </w:r>
      <w:r>
        <w:t>hire"</w:t>
      </w:r>
      <w:r>
        <w:rPr>
          <w:spacing w:val="-5"/>
        </w:rPr>
        <w:t xml:space="preserve"> </w:t>
      </w:r>
      <w:r>
        <w:t>under</w:t>
      </w:r>
      <w:r>
        <w:rPr>
          <w:spacing w:val="-4"/>
        </w:rPr>
        <w:t xml:space="preserve"> </w:t>
      </w:r>
      <w:r>
        <w:t>U.S.</w:t>
      </w:r>
      <w:r>
        <w:rPr>
          <w:spacing w:val="-4"/>
        </w:rPr>
        <w:t xml:space="preserve"> </w:t>
      </w:r>
      <w:r>
        <w:t>copyright</w:t>
      </w:r>
      <w:r>
        <w:rPr>
          <w:spacing w:val="-6"/>
        </w:rPr>
        <w:t xml:space="preserve"> </w:t>
      </w:r>
      <w:r>
        <w:t>law.</w:t>
      </w:r>
      <w:r>
        <w:rPr>
          <w:spacing w:val="-3"/>
        </w:rPr>
        <w:t xml:space="preserve"> </w:t>
      </w:r>
      <w:r>
        <w:t>If</w:t>
      </w:r>
      <w:r>
        <w:rPr>
          <w:spacing w:val="-4"/>
        </w:rPr>
        <w:t xml:space="preserve"> </w:t>
      </w:r>
      <w:r>
        <w:t>any</w:t>
      </w:r>
      <w:r>
        <w:rPr>
          <w:spacing w:val="-4"/>
        </w:rPr>
        <w:t xml:space="preserve"> </w:t>
      </w:r>
      <w:r>
        <w:t>such</w:t>
      </w:r>
      <w:r>
        <w:rPr>
          <w:spacing w:val="-4"/>
        </w:rPr>
        <w:t xml:space="preserve"> </w:t>
      </w:r>
      <w:r>
        <w:t>materials</w:t>
      </w:r>
      <w:r>
        <w:rPr>
          <w:spacing w:val="-4"/>
        </w:rPr>
        <w:t xml:space="preserve"> </w:t>
      </w:r>
      <w:r>
        <w:t>do</w:t>
      </w:r>
      <w:r>
        <w:rPr>
          <w:spacing w:val="-4"/>
        </w:rPr>
        <w:t xml:space="preserve"> </w:t>
      </w:r>
      <w:r>
        <w:t>not</w:t>
      </w:r>
      <w:r>
        <w:rPr>
          <w:spacing w:val="-6"/>
        </w:rPr>
        <w:t xml:space="preserve"> </w:t>
      </w:r>
      <w:r>
        <w:t>qualify</w:t>
      </w:r>
      <w:r>
        <w:rPr>
          <w:spacing w:val="-4"/>
        </w:rPr>
        <w:t xml:space="preserve"> </w:t>
      </w:r>
      <w:r>
        <w:t>as</w:t>
      </w:r>
      <w:r>
        <w:rPr>
          <w:spacing w:val="-4"/>
        </w:rPr>
        <w:t xml:space="preserve"> </w:t>
      </w:r>
      <w:r>
        <w:t>"work</w:t>
      </w:r>
      <w:r>
        <w:rPr>
          <w:spacing w:val="-4"/>
        </w:rPr>
        <w:t xml:space="preserve"> </w:t>
      </w:r>
      <w:r>
        <w:t>for</w:t>
      </w:r>
      <w:r>
        <w:rPr>
          <w:spacing w:val="-5"/>
        </w:rPr>
        <w:t xml:space="preserve"> </w:t>
      </w:r>
      <w:r>
        <w:t>hire"</w:t>
      </w:r>
      <w:r>
        <w:rPr>
          <w:spacing w:val="-5"/>
        </w:rPr>
        <w:t xml:space="preserve"> </w:t>
      </w:r>
      <w:r>
        <w:t>under</w:t>
      </w:r>
      <w:r>
        <w:rPr>
          <w:spacing w:val="-3"/>
        </w:rPr>
        <w:t xml:space="preserve"> </w:t>
      </w:r>
      <w:r>
        <w:t>applicable</w:t>
      </w:r>
      <w:r>
        <w:rPr>
          <w:spacing w:val="-5"/>
        </w:rPr>
        <w:t xml:space="preserve"> </w:t>
      </w:r>
      <w:r>
        <w:t>law,</w:t>
      </w:r>
      <w:r>
        <w:rPr>
          <w:spacing w:val="-4"/>
        </w:rPr>
        <w:t xml:space="preserve"> </w:t>
      </w:r>
      <w:r>
        <w:t>and include</w:t>
      </w:r>
      <w:r>
        <w:rPr>
          <w:spacing w:val="-10"/>
        </w:rPr>
        <w:t xml:space="preserve"> </w:t>
      </w:r>
      <w:r>
        <w:t>material</w:t>
      </w:r>
      <w:r>
        <w:rPr>
          <w:spacing w:val="-9"/>
        </w:rPr>
        <w:t xml:space="preserve"> </w:t>
      </w:r>
      <w:r>
        <w:t>subject</w:t>
      </w:r>
      <w:r>
        <w:rPr>
          <w:spacing w:val="-10"/>
        </w:rPr>
        <w:t xml:space="preserve"> </w:t>
      </w:r>
      <w:r>
        <w:t>to</w:t>
      </w:r>
      <w:r>
        <w:rPr>
          <w:spacing w:val="-9"/>
        </w:rPr>
        <w:t xml:space="preserve"> </w:t>
      </w:r>
      <w:r>
        <w:t>copyright,</w:t>
      </w:r>
      <w:r>
        <w:rPr>
          <w:spacing w:val="-10"/>
        </w:rPr>
        <w:t xml:space="preserve"> </w:t>
      </w:r>
      <w:r>
        <w:t>patent,</w:t>
      </w:r>
      <w:r>
        <w:rPr>
          <w:spacing w:val="-9"/>
        </w:rPr>
        <w:t xml:space="preserve"> </w:t>
      </w:r>
      <w:r>
        <w:t>trade</w:t>
      </w:r>
      <w:r>
        <w:rPr>
          <w:spacing w:val="-10"/>
        </w:rPr>
        <w:t xml:space="preserve"> </w:t>
      </w:r>
      <w:r>
        <w:t>secret,</w:t>
      </w:r>
      <w:r>
        <w:rPr>
          <w:spacing w:val="-10"/>
        </w:rPr>
        <w:t xml:space="preserve"> </w:t>
      </w:r>
      <w:r>
        <w:t>or</w:t>
      </w:r>
      <w:r>
        <w:rPr>
          <w:spacing w:val="-10"/>
        </w:rPr>
        <w:t xml:space="preserve"> </w:t>
      </w:r>
      <w:r>
        <w:t>other</w:t>
      </w:r>
      <w:r>
        <w:rPr>
          <w:spacing w:val="-10"/>
        </w:rPr>
        <w:t xml:space="preserve"> </w:t>
      </w:r>
      <w:r>
        <w:t>proprietary</w:t>
      </w:r>
      <w:r>
        <w:rPr>
          <w:spacing w:val="-10"/>
        </w:rPr>
        <w:t xml:space="preserve"> </w:t>
      </w:r>
      <w:r>
        <w:t>rights</w:t>
      </w:r>
      <w:r>
        <w:rPr>
          <w:spacing w:val="-10"/>
        </w:rPr>
        <w:t xml:space="preserve"> </w:t>
      </w:r>
      <w:r>
        <w:t>protection,</w:t>
      </w:r>
      <w:r>
        <w:rPr>
          <w:spacing w:val="-10"/>
        </w:rPr>
        <w:t xml:space="preserve"> </w:t>
      </w:r>
      <w:r>
        <w:t>FACULTY/ADJUNCT</w:t>
      </w:r>
      <w:r>
        <w:rPr>
          <w:spacing w:val="-10"/>
        </w:rPr>
        <w:t xml:space="preserve"> </w:t>
      </w:r>
      <w:r>
        <w:t>FACULTY irrevocably and exclusively assigns to UNIVERSITY, its successors and assigns, in perpetuity and worldwide, all right</w:t>
      </w:r>
      <w:r w:rsidR="002D3432">
        <w:t>s</w:t>
      </w:r>
      <w:r>
        <w:t>, title</w:t>
      </w:r>
      <w:r w:rsidR="002D3432">
        <w:t>s</w:t>
      </w:r>
      <w:r>
        <w:t>, and interest</w:t>
      </w:r>
      <w:r w:rsidR="002D3432">
        <w:t>s</w:t>
      </w:r>
      <w:r>
        <w:t xml:space="preserve"> in and to all such materials. The materials described in the two preceding sentences are referred to as the “Proprietary Materials.” This Agreement gives UNIVERSITY the exclusive right to display, distribute, reproduce or authorize reproduction of the</w:t>
      </w:r>
      <w:r>
        <w:rPr>
          <w:spacing w:val="-9"/>
        </w:rPr>
        <w:t xml:space="preserve"> </w:t>
      </w:r>
      <w:r>
        <w:t>Proprietary</w:t>
      </w:r>
      <w:r>
        <w:rPr>
          <w:spacing w:val="-10"/>
        </w:rPr>
        <w:t xml:space="preserve"> </w:t>
      </w:r>
      <w:r>
        <w:t>Materials</w:t>
      </w:r>
      <w:r>
        <w:rPr>
          <w:spacing w:val="-8"/>
        </w:rPr>
        <w:t xml:space="preserve"> </w:t>
      </w:r>
      <w:r>
        <w:t>for</w:t>
      </w:r>
      <w:r>
        <w:rPr>
          <w:spacing w:val="-8"/>
        </w:rPr>
        <w:t xml:space="preserve"> </w:t>
      </w:r>
      <w:r>
        <w:t>all</w:t>
      </w:r>
      <w:r>
        <w:rPr>
          <w:spacing w:val="-8"/>
        </w:rPr>
        <w:t xml:space="preserve"> </w:t>
      </w:r>
      <w:r>
        <w:t>purposes,</w:t>
      </w:r>
      <w:r>
        <w:rPr>
          <w:spacing w:val="-9"/>
        </w:rPr>
        <w:t xml:space="preserve"> </w:t>
      </w:r>
      <w:r>
        <w:t>and</w:t>
      </w:r>
      <w:r>
        <w:rPr>
          <w:spacing w:val="-8"/>
        </w:rPr>
        <w:t xml:space="preserve"> </w:t>
      </w:r>
      <w:r>
        <w:t>to</w:t>
      </w:r>
      <w:r>
        <w:rPr>
          <w:spacing w:val="-9"/>
        </w:rPr>
        <w:t xml:space="preserve"> </w:t>
      </w:r>
      <w:r>
        <w:t>make</w:t>
      </w:r>
      <w:r>
        <w:rPr>
          <w:spacing w:val="-9"/>
        </w:rPr>
        <w:t xml:space="preserve"> </w:t>
      </w:r>
      <w:r>
        <w:t>derivative</w:t>
      </w:r>
      <w:r>
        <w:rPr>
          <w:spacing w:val="-9"/>
        </w:rPr>
        <w:t xml:space="preserve"> </w:t>
      </w:r>
      <w:r>
        <w:t>works,</w:t>
      </w:r>
      <w:r>
        <w:rPr>
          <w:spacing w:val="-8"/>
        </w:rPr>
        <w:t xml:space="preserve"> </w:t>
      </w:r>
      <w:r>
        <w:t>in</w:t>
      </w:r>
      <w:r>
        <w:rPr>
          <w:spacing w:val="-7"/>
        </w:rPr>
        <w:t xml:space="preserve"> </w:t>
      </w:r>
      <w:r>
        <w:t>any</w:t>
      </w:r>
      <w:r>
        <w:rPr>
          <w:spacing w:val="-9"/>
        </w:rPr>
        <w:t xml:space="preserve"> </w:t>
      </w:r>
      <w:r>
        <w:t>medium</w:t>
      </w:r>
      <w:r>
        <w:rPr>
          <w:spacing w:val="-10"/>
        </w:rPr>
        <w:t xml:space="preserve"> </w:t>
      </w:r>
      <w:r>
        <w:t>now</w:t>
      </w:r>
      <w:r>
        <w:rPr>
          <w:spacing w:val="-9"/>
        </w:rPr>
        <w:t xml:space="preserve"> </w:t>
      </w:r>
      <w:r>
        <w:t>known</w:t>
      </w:r>
      <w:r>
        <w:rPr>
          <w:spacing w:val="-8"/>
        </w:rPr>
        <w:t xml:space="preserve"> </w:t>
      </w:r>
      <w:r>
        <w:t>or</w:t>
      </w:r>
      <w:r>
        <w:rPr>
          <w:spacing w:val="-9"/>
        </w:rPr>
        <w:t xml:space="preserve"> </w:t>
      </w:r>
      <w:r>
        <w:t>later</w:t>
      </w:r>
      <w:r>
        <w:rPr>
          <w:spacing w:val="-8"/>
        </w:rPr>
        <w:t xml:space="preserve"> </w:t>
      </w:r>
      <w:r>
        <w:t>created.</w:t>
      </w:r>
      <w:r>
        <w:rPr>
          <w:spacing w:val="-9"/>
        </w:rPr>
        <w:t xml:space="preserve"> </w:t>
      </w:r>
      <w:r>
        <w:t>Any</w:t>
      </w:r>
      <w:r>
        <w:rPr>
          <w:spacing w:val="-9"/>
        </w:rPr>
        <w:t xml:space="preserve"> </w:t>
      </w:r>
      <w:r>
        <w:t>copyright notices on the Proprietary Materials or reproductions thereof will be in the name of</w:t>
      </w:r>
      <w:r>
        <w:rPr>
          <w:spacing w:val="-19"/>
        </w:rPr>
        <w:t xml:space="preserve"> </w:t>
      </w:r>
      <w:r>
        <w:t>UNIVERSITY.</w:t>
      </w:r>
    </w:p>
    <w:p w14:paraId="49878B21" w14:textId="77777777" w:rsidR="00C44EC5" w:rsidRDefault="00C44EC5">
      <w:pPr>
        <w:pStyle w:val="BodyText"/>
        <w:spacing w:before="1"/>
      </w:pPr>
    </w:p>
    <w:p w14:paraId="6FF15C82" w14:textId="16ADFF2F" w:rsidR="00C44EC5" w:rsidRDefault="0064314D">
      <w:pPr>
        <w:pStyle w:val="BodyText"/>
        <w:spacing w:before="1"/>
        <w:ind w:left="480" w:right="155"/>
        <w:jc w:val="both"/>
      </w:pPr>
      <w:r>
        <w:t>All documents, magnetically or optically encoded media, and other tangible materials created by FACULTY/ADJUNCT FACULTY as part of its services under this Agreement will be owned by UNIVERSITY. Further, FACULTY/ADJUNCT FACULTY grants to UNIVERSITY, for so long as UNIVERSITY in its sole discretion shall offer the COURSE, a license to use FACULTY/ADJUNCT FACULTY'S name, likeness</w:t>
      </w:r>
      <w:r w:rsidR="002D3432">
        <w:t>,</w:t>
      </w:r>
      <w:r>
        <w:t xml:space="preserve"> and approved professional biography for the purposes of identifying FACULTY/ADJUNCT FACULTY as a contributor to the COURSE.</w:t>
      </w:r>
    </w:p>
    <w:p w14:paraId="1976DA2B" w14:textId="77777777" w:rsidR="00C44EC5" w:rsidRDefault="00C44EC5">
      <w:pPr>
        <w:pStyle w:val="BodyText"/>
      </w:pPr>
    </w:p>
    <w:p w14:paraId="7F9C6FAB" w14:textId="77777777" w:rsidR="00C44EC5" w:rsidRDefault="0064314D">
      <w:pPr>
        <w:pStyle w:val="BodyText"/>
        <w:ind w:left="480" w:right="156"/>
        <w:jc w:val="both"/>
      </w:pPr>
      <w:r>
        <w:t>FACULTY/ADJUNCT FACULTY will not make any use or reproduction of the Proprietary Material, except as permitted by UNIVERSITY in writing. FACULTY/ADJUNCT FACULTY will have the right to incorporate information contained in the Proprietary Materials in lectures and accompanying teaching materials delivered by FACULTY/ADJUNCT FACULTY, whether for UNIVERSITY or elsewhere.</w:t>
      </w:r>
    </w:p>
    <w:p w14:paraId="2F750156" w14:textId="77777777" w:rsidR="00C44EC5" w:rsidRDefault="00C44EC5">
      <w:pPr>
        <w:pStyle w:val="BodyText"/>
      </w:pPr>
    </w:p>
    <w:p w14:paraId="36C110CA" w14:textId="1BAEC3A6" w:rsidR="00C44EC5" w:rsidRDefault="0064314D">
      <w:pPr>
        <w:pStyle w:val="BodyText"/>
        <w:ind w:left="480" w:right="156"/>
        <w:jc w:val="both"/>
      </w:pPr>
      <w:r>
        <w:t>If FACULTY/ADJUNCT FACULTY intends to use any materials in the development of the COURSE that are not personally developed</w:t>
      </w:r>
      <w:r>
        <w:rPr>
          <w:spacing w:val="-8"/>
        </w:rPr>
        <w:t xml:space="preserve"> </w:t>
      </w:r>
      <w:r>
        <w:t>by</w:t>
      </w:r>
      <w:r>
        <w:rPr>
          <w:spacing w:val="-9"/>
        </w:rPr>
        <w:t xml:space="preserve"> </w:t>
      </w:r>
      <w:r>
        <w:t>FACULTY/ADJUNCT</w:t>
      </w:r>
      <w:r>
        <w:rPr>
          <w:spacing w:val="-8"/>
        </w:rPr>
        <w:t xml:space="preserve"> </w:t>
      </w:r>
      <w:r>
        <w:t>FACULTY,</w:t>
      </w:r>
      <w:r>
        <w:rPr>
          <w:spacing w:val="-9"/>
        </w:rPr>
        <w:t xml:space="preserve"> </w:t>
      </w:r>
      <w:r>
        <w:t>or</w:t>
      </w:r>
      <w:r>
        <w:rPr>
          <w:spacing w:val="-8"/>
        </w:rPr>
        <w:t xml:space="preserve"> </w:t>
      </w:r>
      <w:r>
        <w:t>to</w:t>
      </w:r>
      <w:r>
        <w:rPr>
          <w:spacing w:val="-7"/>
        </w:rPr>
        <w:t xml:space="preserve"> </w:t>
      </w:r>
      <w:r>
        <w:t>which</w:t>
      </w:r>
      <w:r>
        <w:rPr>
          <w:spacing w:val="-8"/>
        </w:rPr>
        <w:t xml:space="preserve"> </w:t>
      </w:r>
      <w:r>
        <w:t>FACULTY/ADJUNCT</w:t>
      </w:r>
      <w:r>
        <w:rPr>
          <w:spacing w:val="-7"/>
        </w:rPr>
        <w:t xml:space="preserve"> </w:t>
      </w:r>
      <w:r>
        <w:t>FACULTY</w:t>
      </w:r>
      <w:r>
        <w:rPr>
          <w:spacing w:val="-8"/>
        </w:rPr>
        <w:t xml:space="preserve"> </w:t>
      </w:r>
      <w:r>
        <w:t>does</w:t>
      </w:r>
      <w:r>
        <w:rPr>
          <w:spacing w:val="-8"/>
        </w:rPr>
        <w:t xml:space="preserve"> </w:t>
      </w:r>
      <w:r>
        <w:t>not</w:t>
      </w:r>
      <w:r>
        <w:rPr>
          <w:spacing w:val="-9"/>
        </w:rPr>
        <w:t xml:space="preserve"> </w:t>
      </w:r>
      <w:r>
        <w:t>have</w:t>
      </w:r>
      <w:r>
        <w:rPr>
          <w:spacing w:val="-8"/>
        </w:rPr>
        <w:t xml:space="preserve"> </w:t>
      </w:r>
      <w:r>
        <w:t>a</w:t>
      </w:r>
      <w:r>
        <w:rPr>
          <w:spacing w:val="-8"/>
        </w:rPr>
        <w:t xml:space="preserve"> </w:t>
      </w:r>
      <w:r>
        <w:t>valid,</w:t>
      </w:r>
      <w:r>
        <w:rPr>
          <w:spacing w:val="-8"/>
        </w:rPr>
        <w:t xml:space="preserve"> </w:t>
      </w:r>
      <w:r>
        <w:t>unlimited and fully assignable copyright, FACULTY/ADJUNCT FACULTY will notify UNIVERSITY prior to such use and will work with UNIVERSITY to secure all necessary rights or waivers in order to use such materials. If there is a licensing fee</w:t>
      </w:r>
      <w:r>
        <w:rPr>
          <w:spacing w:val="-6"/>
        </w:rPr>
        <w:t xml:space="preserve"> </w:t>
      </w:r>
      <w:r>
        <w:t>to</w:t>
      </w:r>
      <w:r>
        <w:rPr>
          <w:spacing w:val="-5"/>
        </w:rPr>
        <w:t xml:space="preserve"> </w:t>
      </w:r>
      <w:r>
        <w:t>secure</w:t>
      </w:r>
      <w:r>
        <w:rPr>
          <w:spacing w:val="-5"/>
        </w:rPr>
        <w:t xml:space="preserve"> </w:t>
      </w:r>
      <w:r>
        <w:t>the</w:t>
      </w:r>
      <w:r>
        <w:rPr>
          <w:spacing w:val="-5"/>
        </w:rPr>
        <w:t xml:space="preserve"> </w:t>
      </w:r>
      <w:r>
        <w:t>rights</w:t>
      </w:r>
      <w:r>
        <w:rPr>
          <w:spacing w:val="-5"/>
        </w:rPr>
        <w:t xml:space="preserve"> </w:t>
      </w:r>
      <w:r>
        <w:t>to</w:t>
      </w:r>
      <w:r>
        <w:rPr>
          <w:spacing w:val="-5"/>
        </w:rPr>
        <w:t xml:space="preserve"> </w:t>
      </w:r>
      <w:r>
        <w:t>any</w:t>
      </w:r>
      <w:r>
        <w:rPr>
          <w:spacing w:val="-6"/>
        </w:rPr>
        <w:t xml:space="preserve"> </w:t>
      </w:r>
      <w:r>
        <w:t>use</w:t>
      </w:r>
      <w:r>
        <w:rPr>
          <w:spacing w:val="-5"/>
        </w:rPr>
        <w:t xml:space="preserve"> </w:t>
      </w:r>
      <w:r>
        <w:t>of</w:t>
      </w:r>
      <w:r>
        <w:rPr>
          <w:spacing w:val="-5"/>
        </w:rPr>
        <w:t xml:space="preserve"> </w:t>
      </w:r>
      <w:r w:rsidR="00DC0C88">
        <w:t>third</w:t>
      </w:r>
      <w:r w:rsidR="00DC0C88">
        <w:rPr>
          <w:spacing w:val="-5"/>
        </w:rPr>
        <w:t>-party</w:t>
      </w:r>
      <w:r>
        <w:rPr>
          <w:spacing w:val="-6"/>
        </w:rPr>
        <w:t xml:space="preserve"> </w:t>
      </w:r>
      <w:r>
        <w:t>materials,</w:t>
      </w:r>
      <w:r>
        <w:rPr>
          <w:spacing w:val="-5"/>
        </w:rPr>
        <w:t xml:space="preserve"> </w:t>
      </w:r>
      <w:r>
        <w:t>UNIVERSITY</w:t>
      </w:r>
      <w:r>
        <w:rPr>
          <w:spacing w:val="-5"/>
        </w:rPr>
        <w:t xml:space="preserve"> </w:t>
      </w:r>
      <w:r w:rsidR="002D3432">
        <w:t>retains the right to decide</w:t>
      </w:r>
      <w:r>
        <w:rPr>
          <w:spacing w:val="-5"/>
        </w:rPr>
        <w:t xml:space="preserve"> </w:t>
      </w:r>
      <w:r>
        <w:t>as</w:t>
      </w:r>
      <w:r>
        <w:rPr>
          <w:spacing w:val="-5"/>
        </w:rPr>
        <w:t xml:space="preserve"> </w:t>
      </w:r>
      <w:r>
        <w:t>to</w:t>
      </w:r>
      <w:r>
        <w:rPr>
          <w:spacing w:val="-5"/>
        </w:rPr>
        <w:t xml:space="preserve"> </w:t>
      </w:r>
      <w:r>
        <w:t>whether</w:t>
      </w:r>
      <w:r>
        <w:rPr>
          <w:spacing w:val="-6"/>
        </w:rPr>
        <w:t xml:space="preserve"> </w:t>
      </w:r>
      <w:r>
        <w:t>to</w:t>
      </w:r>
      <w:r>
        <w:rPr>
          <w:spacing w:val="-6"/>
        </w:rPr>
        <w:t xml:space="preserve"> </w:t>
      </w:r>
      <w:r>
        <w:t xml:space="preserve">pay the </w:t>
      </w:r>
      <w:r w:rsidR="000539DB">
        <w:t>third-</w:t>
      </w:r>
      <w:r>
        <w:t xml:space="preserve">party licensing fee or elect not to use the materials. UNIVERSITY will have the final decision on whether the use of any </w:t>
      </w:r>
      <w:r w:rsidR="000539DB">
        <w:t>third-party</w:t>
      </w:r>
      <w:r>
        <w:t xml:space="preserve"> materials is an appropriate educational "fair use" as that term is legally</w:t>
      </w:r>
      <w:r>
        <w:rPr>
          <w:spacing w:val="-19"/>
        </w:rPr>
        <w:t xml:space="preserve"> </w:t>
      </w:r>
      <w:r>
        <w:t>defined.</w:t>
      </w:r>
    </w:p>
    <w:p w14:paraId="27ADF957" w14:textId="77777777" w:rsidR="00C44EC5" w:rsidRDefault="00C44EC5">
      <w:pPr>
        <w:pStyle w:val="BodyText"/>
        <w:spacing w:before="3"/>
      </w:pPr>
    </w:p>
    <w:p w14:paraId="58433DEB" w14:textId="77777777" w:rsidR="00C44EC5" w:rsidRDefault="0064314D">
      <w:pPr>
        <w:pStyle w:val="Heading1"/>
        <w:numPr>
          <w:ilvl w:val="0"/>
          <w:numId w:val="1"/>
        </w:numPr>
        <w:tabs>
          <w:tab w:val="left" w:pos="480"/>
          <w:tab w:val="left" w:pos="481"/>
        </w:tabs>
        <w:ind w:left="480"/>
      </w:pPr>
      <w:r>
        <w:t>Company Private</w:t>
      </w:r>
      <w:r>
        <w:rPr>
          <w:spacing w:val="-3"/>
        </w:rPr>
        <w:t xml:space="preserve"> </w:t>
      </w:r>
      <w:r>
        <w:t>Information</w:t>
      </w:r>
    </w:p>
    <w:p w14:paraId="26AB4CDE" w14:textId="12DD4F1D" w:rsidR="00C44EC5" w:rsidRDefault="0064314D">
      <w:pPr>
        <w:pStyle w:val="BodyText"/>
        <w:ind w:left="480" w:right="154"/>
        <w:jc w:val="both"/>
      </w:pPr>
      <w:r>
        <w:t>FACULTY/ADJUNCT FACULTY agrees that UNIVERSITY and</w:t>
      </w:r>
      <w:r w:rsidR="00CE4D99">
        <w:t xml:space="preserve"> </w:t>
      </w:r>
      <w:r w:rsidR="009A7304">
        <w:t xml:space="preserve">their </w:t>
      </w:r>
      <w:r w:rsidR="00EC5420">
        <w:t xml:space="preserve">course development partner </w:t>
      </w:r>
      <w:r w:rsidR="00CE4D99">
        <w:t>have</w:t>
      </w:r>
      <w:r>
        <w:t xml:space="preserve"> certain Company Private Information that constitutes a valuable, special, and unique asset. The term "Company Private" includes all information and materials belonging to, used</w:t>
      </w:r>
      <w:r>
        <w:rPr>
          <w:spacing w:val="-8"/>
        </w:rPr>
        <w:t xml:space="preserve"> </w:t>
      </w:r>
      <w:r>
        <w:t>by,</w:t>
      </w:r>
      <w:r>
        <w:rPr>
          <w:spacing w:val="-10"/>
        </w:rPr>
        <w:t xml:space="preserve"> </w:t>
      </w:r>
      <w:r>
        <w:t>or</w:t>
      </w:r>
      <w:r>
        <w:rPr>
          <w:spacing w:val="-7"/>
        </w:rPr>
        <w:t xml:space="preserve"> </w:t>
      </w:r>
      <w:r>
        <w:t>in</w:t>
      </w:r>
      <w:r>
        <w:rPr>
          <w:spacing w:val="-7"/>
        </w:rPr>
        <w:t xml:space="preserve"> </w:t>
      </w:r>
      <w:r>
        <w:t>the</w:t>
      </w:r>
      <w:r>
        <w:rPr>
          <w:spacing w:val="-9"/>
        </w:rPr>
        <w:t xml:space="preserve"> </w:t>
      </w:r>
      <w:r>
        <w:t>possession</w:t>
      </w:r>
      <w:r>
        <w:rPr>
          <w:spacing w:val="-9"/>
        </w:rPr>
        <w:t xml:space="preserve"> </w:t>
      </w:r>
      <w:r>
        <w:t>of</w:t>
      </w:r>
      <w:r>
        <w:rPr>
          <w:spacing w:val="-9"/>
        </w:rPr>
        <w:t xml:space="preserve"> </w:t>
      </w:r>
      <w:r>
        <w:t>UNIVERSITY</w:t>
      </w:r>
      <w:r>
        <w:rPr>
          <w:spacing w:val="-9"/>
        </w:rPr>
        <w:t xml:space="preserve"> </w:t>
      </w:r>
      <w:r>
        <w:t>or</w:t>
      </w:r>
      <w:r>
        <w:rPr>
          <w:spacing w:val="-7"/>
        </w:rPr>
        <w:t xml:space="preserve"> </w:t>
      </w:r>
      <w:r w:rsidR="00EC5420">
        <w:rPr>
          <w:spacing w:val="-7"/>
        </w:rPr>
        <w:t xml:space="preserve">course development partner </w:t>
      </w:r>
      <w:r>
        <w:t>relating</w:t>
      </w:r>
      <w:r>
        <w:rPr>
          <w:spacing w:val="-7"/>
        </w:rPr>
        <w:t xml:space="preserve"> </w:t>
      </w:r>
      <w:r>
        <w:t>to</w:t>
      </w:r>
      <w:r>
        <w:rPr>
          <w:spacing w:val="-7"/>
        </w:rPr>
        <w:t xml:space="preserve"> </w:t>
      </w:r>
      <w:r>
        <w:t>its</w:t>
      </w:r>
      <w:r>
        <w:rPr>
          <w:spacing w:val="-9"/>
        </w:rPr>
        <w:t xml:space="preserve"> </w:t>
      </w:r>
      <w:r>
        <w:t>or</w:t>
      </w:r>
      <w:r>
        <w:rPr>
          <w:spacing w:val="-9"/>
        </w:rPr>
        <w:t xml:space="preserve"> </w:t>
      </w:r>
      <w:r>
        <w:t>their</w:t>
      </w:r>
      <w:r>
        <w:rPr>
          <w:spacing w:val="-8"/>
        </w:rPr>
        <w:t xml:space="preserve"> </w:t>
      </w:r>
      <w:r>
        <w:t>products,</w:t>
      </w:r>
      <w:r>
        <w:rPr>
          <w:spacing w:val="-9"/>
        </w:rPr>
        <w:t xml:space="preserve"> </w:t>
      </w:r>
      <w:r>
        <w:t>processes,</w:t>
      </w:r>
      <w:r>
        <w:rPr>
          <w:spacing w:val="-8"/>
        </w:rPr>
        <w:t xml:space="preserve"> </w:t>
      </w:r>
      <w:r>
        <w:t>services,</w:t>
      </w:r>
      <w:r>
        <w:rPr>
          <w:spacing w:val="-8"/>
        </w:rPr>
        <w:t xml:space="preserve"> </w:t>
      </w:r>
      <w:r>
        <w:t>technology,</w:t>
      </w:r>
      <w:r>
        <w:rPr>
          <w:spacing w:val="-8"/>
        </w:rPr>
        <w:t xml:space="preserve"> </w:t>
      </w:r>
      <w:r>
        <w:t>inventions, patents, ideas, contracts, financial information, developments, business strategies, pricing, current and prospective customers, marketing plans, and trade secrets of every kind and</w:t>
      </w:r>
      <w:r>
        <w:rPr>
          <w:spacing w:val="-7"/>
        </w:rPr>
        <w:t xml:space="preserve"> </w:t>
      </w:r>
      <w:r>
        <w:t>character.</w:t>
      </w:r>
    </w:p>
    <w:p w14:paraId="14B0BB17" w14:textId="77777777" w:rsidR="00C44EC5" w:rsidRDefault="00C44EC5">
      <w:pPr>
        <w:pStyle w:val="BodyText"/>
        <w:spacing w:before="11"/>
        <w:rPr>
          <w:sz w:val="19"/>
        </w:rPr>
      </w:pPr>
    </w:p>
    <w:p w14:paraId="5B061E0C" w14:textId="10014697" w:rsidR="00C44EC5" w:rsidRDefault="0064314D">
      <w:pPr>
        <w:pStyle w:val="BodyText"/>
        <w:ind w:left="480" w:right="155"/>
        <w:jc w:val="both"/>
      </w:pPr>
      <w:r>
        <w:t>FACULTY/ADJUNCT</w:t>
      </w:r>
      <w:r>
        <w:rPr>
          <w:spacing w:val="-8"/>
        </w:rPr>
        <w:t xml:space="preserve"> </w:t>
      </w:r>
      <w:r>
        <w:t>FACULTY</w:t>
      </w:r>
      <w:r>
        <w:rPr>
          <w:spacing w:val="-8"/>
        </w:rPr>
        <w:t xml:space="preserve"> </w:t>
      </w:r>
      <w:r>
        <w:t>will</w:t>
      </w:r>
      <w:r>
        <w:rPr>
          <w:spacing w:val="-7"/>
        </w:rPr>
        <w:t xml:space="preserve"> </w:t>
      </w:r>
      <w:r>
        <w:t>hold</w:t>
      </w:r>
      <w:r>
        <w:rPr>
          <w:spacing w:val="-5"/>
        </w:rPr>
        <w:t xml:space="preserve"> </w:t>
      </w:r>
      <w:r>
        <w:t>Company</w:t>
      </w:r>
      <w:r>
        <w:rPr>
          <w:spacing w:val="-7"/>
        </w:rPr>
        <w:t xml:space="preserve"> </w:t>
      </w:r>
      <w:r>
        <w:t>Private</w:t>
      </w:r>
      <w:r>
        <w:rPr>
          <w:spacing w:val="-7"/>
        </w:rPr>
        <w:t xml:space="preserve"> </w:t>
      </w:r>
      <w:r>
        <w:t>Information</w:t>
      </w:r>
      <w:r>
        <w:rPr>
          <w:spacing w:val="-7"/>
        </w:rPr>
        <w:t xml:space="preserve"> </w:t>
      </w:r>
      <w:r>
        <w:t>in</w:t>
      </w:r>
      <w:r>
        <w:rPr>
          <w:spacing w:val="-5"/>
        </w:rPr>
        <w:t xml:space="preserve"> </w:t>
      </w:r>
      <w:r>
        <w:t>confidence</w:t>
      </w:r>
      <w:r>
        <w:rPr>
          <w:spacing w:val="-7"/>
        </w:rPr>
        <w:t xml:space="preserve"> </w:t>
      </w:r>
      <w:r>
        <w:t>and</w:t>
      </w:r>
      <w:r>
        <w:rPr>
          <w:spacing w:val="-6"/>
        </w:rPr>
        <w:t xml:space="preserve"> </w:t>
      </w:r>
      <w:r>
        <w:t>will</w:t>
      </w:r>
      <w:r>
        <w:rPr>
          <w:spacing w:val="-7"/>
        </w:rPr>
        <w:t xml:space="preserve"> </w:t>
      </w:r>
      <w:r>
        <w:t>not,</w:t>
      </w:r>
      <w:r>
        <w:rPr>
          <w:spacing w:val="-6"/>
        </w:rPr>
        <w:t xml:space="preserve"> </w:t>
      </w:r>
      <w:r>
        <w:t>without</w:t>
      </w:r>
      <w:r>
        <w:rPr>
          <w:spacing w:val="-8"/>
        </w:rPr>
        <w:t xml:space="preserve"> </w:t>
      </w:r>
      <w:r>
        <w:t>written</w:t>
      </w:r>
      <w:r>
        <w:rPr>
          <w:spacing w:val="-7"/>
        </w:rPr>
        <w:t xml:space="preserve"> </w:t>
      </w:r>
      <w:r>
        <w:t>permission of</w:t>
      </w:r>
      <w:r>
        <w:rPr>
          <w:spacing w:val="-8"/>
        </w:rPr>
        <w:t xml:space="preserve"> </w:t>
      </w:r>
      <w:r>
        <w:t>UNIVERSITY,</w:t>
      </w:r>
      <w:r>
        <w:rPr>
          <w:spacing w:val="-7"/>
        </w:rPr>
        <w:t xml:space="preserve"> </w:t>
      </w:r>
      <w:r>
        <w:t>disclose</w:t>
      </w:r>
      <w:r>
        <w:rPr>
          <w:spacing w:val="-7"/>
        </w:rPr>
        <w:t xml:space="preserve"> </w:t>
      </w:r>
      <w:r>
        <w:t>such</w:t>
      </w:r>
      <w:r>
        <w:rPr>
          <w:spacing w:val="-6"/>
        </w:rPr>
        <w:t xml:space="preserve"> </w:t>
      </w:r>
      <w:r>
        <w:t>Company</w:t>
      </w:r>
      <w:r>
        <w:rPr>
          <w:spacing w:val="-6"/>
        </w:rPr>
        <w:t xml:space="preserve"> </w:t>
      </w:r>
      <w:r>
        <w:t>Private</w:t>
      </w:r>
      <w:r>
        <w:rPr>
          <w:spacing w:val="-7"/>
        </w:rPr>
        <w:t xml:space="preserve"> </w:t>
      </w:r>
      <w:r>
        <w:t>Information</w:t>
      </w:r>
      <w:r>
        <w:rPr>
          <w:spacing w:val="-6"/>
        </w:rPr>
        <w:t xml:space="preserve"> </w:t>
      </w:r>
      <w:r>
        <w:t>to</w:t>
      </w:r>
      <w:r>
        <w:rPr>
          <w:spacing w:val="-5"/>
        </w:rPr>
        <w:t xml:space="preserve"> </w:t>
      </w:r>
      <w:r>
        <w:t>any</w:t>
      </w:r>
      <w:r>
        <w:rPr>
          <w:spacing w:val="-8"/>
        </w:rPr>
        <w:t xml:space="preserve"> </w:t>
      </w:r>
      <w:r>
        <w:t>person</w:t>
      </w:r>
      <w:r>
        <w:rPr>
          <w:spacing w:val="-6"/>
        </w:rPr>
        <w:t xml:space="preserve"> </w:t>
      </w:r>
      <w:r>
        <w:t>other</w:t>
      </w:r>
      <w:r>
        <w:rPr>
          <w:spacing w:val="-6"/>
        </w:rPr>
        <w:t xml:space="preserve"> </w:t>
      </w:r>
      <w:r>
        <w:t>than</w:t>
      </w:r>
      <w:r>
        <w:rPr>
          <w:spacing w:val="-6"/>
        </w:rPr>
        <w:t xml:space="preserve"> </w:t>
      </w:r>
      <w:r>
        <w:t>its</w:t>
      </w:r>
      <w:r>
        <w:rPr>
          <w:spacing w:val="-7"/>
        </w:rPr>
        <w:t xml:space="preserve"> </w:t>
      </w:r>
      <w:r>
        <w:t>own</w:t>
      </w:r>
      <w:r>
        <w:rPr>
          <w:spacing w:val="-6"/>
        </w:rPr>
        <w:t xml:space="preserve"> </w:t>
      </w:r>
      <w:r>
        <w:t>employees</w:t>
      </w:r>
      <w:r>
        <w:rPr>
          <w:spacing w:val="-5"/>
        </w:rPr>
        <w:t xml:space="preserve"> </w:t>
      </w:r>
      <w:r>
        <w:t>and</w:t>
      </w:r>
      <w:r>
        <w:rPr>
          <w:spacing w:val="-6"/>
        </w:rPr>
        <w:t xml:space="preserve"> </w:t>
      </w:r>
      <w:r>
        <w:t>agents (if any) who have a need to know in connection with this</w:t>
      </w:r>
      <w:r>
        <w:rPr>
          <w:spacing w:val="-7"/>
        </w:rPr>
        <w:t xml:space="preserve"> </w:t>
      </w:r>
      <w:r>
        <w:t>Agreement.</w:t>
      </w:r>
    </w:p>
    <w:p w14:paraId="14BB9126" w14:textId="77777777" w:rsidR="00C44EC5" w:rsidRDefault="00C44EC5">
      <w:pPr>
        <w:pStyle w:val="BodyText"/>
        <w:spacing w:before="8"/>
        <w:rPr>
          <w:sz w:val="19"/>
        </w:rPr>
      </w:pPr>
    </w:p>
    <w:p w14:paraId="7ABC09A9" w14:textId="0E0FEE71" w:rsidR="00C44EC5" w:rsidRDefault="0064314D">
      <w:pPr>
        <w:pStyle w:val="BodyText"/>
        <w:ind w:left="479" w:right="156"/>
        <w:jc w:val="both"/>
      </w:pPr>
      <w:r>
        <w:t>FACULTY/ADJUNCT FACULTY will take any and all measures reasonably necessary to protect the confidentiality of Company Private</w:t>
      </w:r>
      <w:r>
        <w:rPr>
          <w:spacing w:val="-14"/>
        </w:rPr>
        <w:t xml:space="preserve"> </w:t>
      </w:r>
      <w:r>
        <w:t>Information,</w:t>
      </w:r>
      <w:r>
        <w:rPr>
          <w:spacing w:val="-13"/>
        </w:rPr>
        <w:t xml:space="preserve"> </w:t>
      </w:r>
      <w:r>
        <w:t>including</w:t>
      </w:r>
      <w:r>
        <w:rPr>
          <w:spacing w:val="-14"/>
        </w:rPr>
        <w:t xml:space="preserve"> </w:t>
      </w:r>
      <w:r>
        <w:t>due</w:t>
      </w:r>
      <w:r>
        <w:rPr>
          <w:spacing w:val="-14"/>
        </w:rPr>
        <w:t xml:space="preserve"> </w:t>
      </w:r>
      <w:r>
        <w:t>care</w:t>
      </w:r>
      <w:r>
        <w:rPr>
          <w:spacing w:val="-13"/>
        </w:rPr>
        <w:t xml:space="preserve"> </w:t>
      </w:r>
      <w:r>
        <w:t>in</w:t>
      </w:r>
      <w:r>
        <w:rPr>
          <w:spacing w:val="-14"/>
        </w:rPr>
        <w:t xml:space="preserve"> </w:t>
      </w:r>
      <w:r>
        <w:t>the</w:t>
      </w:r>
      <w:r>
        <w:rPr>
          <w:spacing w:val="-13"/>
        </w:rPr>
        <w:t xml:space="preserve"> </w:t>
      </w:r>
      <w:r>
        <w:t>choice</w:t>
      </w:r>
      <w:r>
        <w:rPr>
          <w:spacing w:val="-14"/>
        </w:rPr>
        <w:t xml:space="preserve"> </w:t>
      </w:r>
      <w:r>
        <w:t>and</w:t>
      </w:r>
      <w:r>
        <w:rPr>
          <w:spacing w:val="-13"/>
        </w:rPr>
        <w:t xml:space="preserve"> </w:t>
      </w:r>
      <w:r>
        <w:t>manner</w:t>
      </w:r>
      <w:r>
        <w:rPr>
          <w:spacing w:val="-13"/>
        </w:rPr>
        <w:t xml:space="preserve"> </w:t>
      </w:r>
      <w:r>
        <w:t>of</w:t>
      </w:r>
      <w:r>
        <w:rPr>
          <w:spacing w:val="-13"/>
        </w:rPr>
        <w:t xml:space="preserve"> </w:t>
      </w:r>
      <w:r>
        <w:t>the</w:t>
      </w:r>
      <w:r>
        <w:rPr>
          <w:spacing w:val="-14"/>
        </w:rPr>
        <w:t xml:space="preserve"> </w:t>
      </w:r>
      <w:r>
        <w:t>disclosure</w:t>
      </w:r>
      <w:r>
        <w:rPr>
          <w:spacing w:val="-14"/>
        </w:rPr>
        <w:t xml:space="preserve"> </w:t>
      </w:r>
      <w:r>
        <w:t>of</w:t>
      </w:r>
      <w:r>
        <w:rPr>
          <w:spacing w:val="-13"/>
        </w:rPr>
        <w:t xml:space="preserve"> </w:t>
      </w:r>
      <w:r>
        <w:t>the</w:t>
      </w:r>
      <w:r>
        <w:rPr>
          <w:spacing w:val="-14"/>
        </w:rPr>
        <w:t xml:space="preserve"> </w:t>
      </w:r>
      <w:r>
        <w:t>Company</w:t>
      </w:r>
      <w:r>
        <w:rPr>
          <w:spacing w:val="-13"/>
        </w:rPr>
        <w:t xml:space="preserve"> </w:t>
      </w:r>
      <w:r>
        <w:t>Private</w:t>
      </w:r>
      <w:r>
        <w:rPr>
          <w:spacing w:val="-13"/>
        </w:rPr>
        <w:t xml:space="preserve"> </w:t>
      </w:r>
      <w:r>
        <w:t>Information</w:t>
      </w:r>
      <w:r>
        <w:rPr>
          <w:spacing w:val="-13"/>
        </w:rPr>
        <w:t xml:space="preserve"> </w:t>
      </w:r>
      <w:r>
        <w:t>to</w:t>
      </w:r>
      <w:r>
        <w:rPr>
          <w:spacing w:val="-13"/>
        </w:rPr>
        <w:t xml:space="preserve"> </w:t>
      </w:r>
      <w:r>
        <w:t>employees or agents. FACULTY/ADJUNCT FACULTY will use Company Private Information only in connection with the performance of its obligations under this Agreement and will not use such Company Private Information for any other purpose or</w:t>
      </w:r>
      <w:r>
        <w:rPr>
          <w:spacing w:val="-29"/>
        </w:rPr>
        <w:t xml:space="preserve"> </w:t>
      </w:r>
      <w:r>
        <w:t>use.</w:t>
      </w:r>
    </w:p>
    <w:p w14:paraId="1ACB94B4" w14:textId="77777777" w:rsidR="00C44EC5" w:rsidRDefault="00C44EC5">
      <w:pPr>
        <w:pStyle w:val="BodyText"/>
      </w:pPr>
    </w:p>
    <w:p w14:paraId="0F147E0F" w14:textId="1BFDBAB1" w:rsidR="00C44EC5" w:rsidRDefault="0064314D">
      <w:pPr>
        <w:pStyle w:val="BodyText"/>
        <w:ind w:left="479" w:right="156"/>
        <w:jc w:val="both"/>
      </w:pPr>
      <w:r>
        <w:t xml:space="preserve">FACULTY/ADJUNCT FACULTY agrees to use the same degree of care in handling Company Private Information that it uses toward its own private information, but not less than due reasonable care. Upon termination of this </w:t>
      </w:r>
      <w:r w:rsidR="004B1A53">
        <w:t xml:space="preserve">AGREEMENT </w:t>
      </w:r>
      <w:r>
        <w:t>for any reason, or upon request of UNIVERSITY, FACULTY/ADJUNCT FACULTY will promptly return, or certify destruction of, all Company Private Information (and any copies of Company Private Information) in its possession.</w:t>
      </w:r>
    </w:p>
    <w:p w14:paraId="2034AF90" w14:textId="77777777" w:rsidR="00C44EC5" w:rsidRDefault="00C44EC5">
      <w:pPr>
        <w:jc w:val="both"/>
        <w:sectPr w:rsidR="00C44EC5">
          <w:pgSz w:w="12240" w:h="15840"/>
          <w:pgMar w:top="1100" w:right="560" w:bottom="480" w:left="600" w:header="0" w:footer="285" w:gutter="0"/>
          <w:cols w:space="720"/>
        </w:sectPr>
      </w:pPr>
    </w:p>
    <w:p w14:paraId="203FDDF0" w14:textId="77777777" w:rsidR="00C44EC5" w:rsidRDefault="0064314D">
      <w:pPr>
        <w:pStyle w:val="Heading1"/>
        <w:numPr>
          <w:ilvl w:val="0"/>
          <w:numId w:val="1"/>
        </w:numPr>
        <w:tabs>
          <w:tab w:val="left" w:pos="481"/>
        </w:tabs>
        <w:spacing w:before="79"/>
        <w:ind w:left="480"/>
      </w:pPr>
      <w:r>
        <w:t>Warranties and</w:t>
      </w:r>
      <w:r>
        <w:rPr>
          <w:spacing w:val="-1"/>
        </w:rPr>
        <w:t xml:space="preserve"> </w:t>
      </w:r>
      <w:r>
        <w:t>Representations</w:t>
      </w:r>
    </w:p>
    <w:p w14:paraId="4D32039F" w14:textId="5EE7B1C3" w:rsidR="00C44EC5" w:rsidRDefault="0064314D">
      <w:pPr>
        <w:pStyle w:val="BodyText"/>
        <w:ind w:left="480" w:right="156"/>
        <w:jc w:val="both"/>
      </w:pPr>
      <w:r>
        <w:t>FACULTY/ADJUNCT FACULTY represents and warrants that FACULTY/ADJUNCT FACULTY has the rights to use such materials, other than materials clearly identified pursuant to section 5, and UNIVERSITY</w:t>
      </w:r>
      <w:r w:rsidR="00CE4D99">
        <w:t xml:space="preserve"> </w:t>
      </w:r>
      <w:r>
        <w:t xml:space="preserve">actions in reliance on these representations and warranties, as stated in this </w:t>
      </w:r>
      <w:r w:rsidR="00656CB4">
        <w:t>AGREEMENT</w:t>
      </w:r>
      <w:r>
        <w:t>, will not violate any law, including copyright laws, or unlawfully interfere with the property or person of another.</w:t>
      </w:r>
    </w:p>
    <w:p w14:paraId="12C1D6E3" w14:textId="77777777" w:rsidR="00C44EC5" w:rsidRDefault="00C44EC5">
      <w:pPr>
        <w:pStyle w:val="BodyText"/>
        <w:spacing w:before="1"/>
      </w:pPr>
    </w:p>
    <w:p w14:paraId="315D7A10" w14:textId="77777777" w:rsidR="00C44EC5" w:rsidRDefault="0064314D">
      <w:pPr>
        <w:pStyle w:val="Heading1"/>
        <w:numPr>
          <w:ilvl w:val="0"/>
          <w:numId w:val="1"/>
        </w:numPr>
        <w:tabs>
          <w:tab w:val="left" w:pos="481"/>
        </w:tabs>
        <w:ind w:left="480"/>
      </w:pPr>
      <w:r>
        <w:t>Dispute</w:t>
      </w:r>
      <w:r>
        <w:rPr>
          <w:spacing w:val="-1"/>
        </w:rPr>
        <w:t xml:space="preserve"> </w:t>
      </w:r>
      <w:r>
        <w:t>Resolution</w:t>
      </w:r>
    </w:p>
    <w:p w14:paraId="6A20891C" w14:textId="71F99AE1" w:rsidR="00C44EC5" w:rsidRDefault="0064314D">
      <w:pPr>
        <w:pStyle w:val="BodyText"/>
        <w:ind w:left="479" w:right="155"/>
        <w:jc w:val="both"/>
      </w:pPr>
      <w:r>
        <w:t xml:space="preserve">In the event of any dispute arising out of this Agreement, the parties will first attempt in good faith to resolve the dispute promptly by direct negotiation between FACULTY/ADJUNCT FACULTY and a representative of UNIVERSITY at a higher level of management than the persons with direct responsibility for performance of this </w:t>
      </w:r>
      <w:r w:rsidR="00C94C96">
        <w:t>AGREEMENT</w:t>
      </w:r>
      <w:r>
        <w:t xml:space="preserve">. Any party may give the other party written notice of a dispute not resolved in the ordinary course of business. </w:t>
      </w:r>
      <w:commentRangeStart w:id="4"/>
      <w:commentRangeStart w:id="5"/>
      <w:commentRangeStart w:id="6"/>
      <w:r>
        <w:t>Within fifteen (15) days after delivery of notice, the receiving party will submit a written response to the other party</w:t>
      </w:r>
      <w:r w:rsidR="002D3432">
        <w:t>.</w:t>
      </w:r>
      <w:commentRangeEnd w:id="4"/>
      <w:r w:rsidR="00791BF6">
        <w:rPr>
          <w:rStyle w:val="CommentReference"/>
        </w:rPr>
        <w:commentReference w:id="4"/>
      </w:r>
      <w:commentRangeEnd w:id="5"/>
      <w:r w:rsidR="00FB15A2">
        <w:rPr>
          <w:rStyle w:val="CommentReference"/>
        </w:rPr>
        <w:commentReference w:id="5"/>
      </w:r>
      <w:commentRangeEnd w:id="6"/>
      <w:r w:rsidR="00710134">
        <w:rPr>
          <w:rStyle w:val="CommentReference"/>
        </w:rPr>
        <w:commentReference w:id="6"/>
      </w:r>
      <w:r>
        <w:t xml:space="preserve"> The notice and response will include a statement of each party’s position and a summary of arguments supporting that position, which will be set</w:t>
      </w:r>
      <w:r>
        <w:rPr>
          <w:spacing w:val="-8"/>
        </w:rPr>
        <w:t xml:space="preserve"> </w:t>
      </w:r>
      <w:r>
        <w:t>forth</w:t>
      </w:r>
      <w:r>
        <w:rPr>
          <w:spacing w:val="-8"/>
        </w:rPr>
        <w:t xml:space="preserve"> </w:t>
      </w:r>
      <w:r>
        <w:t>with</w:t>
      </w:r>
      <w:r>
        <w:rPr>
          <w:spacing w:val="-8"/>
        </w:rPr>
        <w:t xml:space="preserve"> </w:t>
      </w:r>
      <w:r>
        <w:t>reasonable</w:t>
      </w:r>
      <w:r>
        <w:rPr>
          <w:spacing w:val="-7"/>
        </w:rPr>
        <w:t xml:space="preserve"> </w:t>
      </w:r>
      <w:r>
        <w:t>detail.</w:t>
      </w:r>
      <w:r>
        <w:rPr>
          <w:spacing w:val="-9"/>
        </w:rPr>
        <w:t xml:space="preserve"> </w:t>
      </w:r>
      <w:r>
        <w:t>Within</w:t>
      </w:r>
      <w:r>
        <w:rPr>
          <w:spacing w:val="-7"/>
        </w:rPr>
        <w:t xml:space="preserve"> </w:t>
      </w:r>
      <w:r>
        <w:t>15</w:t>
      </w:r>
      <w:r>
        <w:rPr>
          <w:spacing w:val="-8"/>
        </w:rPr>
        <w:t xml:space="preserve"> </w:t>
      </w:r>
      <w:r>
        <w:t>days</w:t>
      </w:r>
      <w:r>
        <w:rPr>
          <w:spacing w:val="-7"/>
        </w:rPr>
        <w:t xml:space="preserve"> </w:t>
      </w:r>
      <w:r>
        <w:t>after</w:t>
      </w:r>
      <w:r>
        <w:rPr>
          <w:spacing w:val="-7"/>
        </w:rPr>
        <w:t xml:space="preserve"> </w:t>
      </w:r>
      <w:r>
        <w:t>delivery</w:t>
      </w:r>
      <w:r>
        <w:rPr>
          <w:spacing w:val="-8"/>
        </w:rPr>
        <w:t xml:space="preserve"> </w:t>
      </w:r>
      <w:r>
        <w:t>of</w:t>
      </w:r>
      <w:r>
        <w:rPr>
          <w:spacing w:val="-8"/>
        </w:rPr>
        <w:t xml:space="preserve"> </w:t>
      </w:r>
      <w:r>
        <w:t>the</w:t>
      </w:r>
      <w:r>
        <w:rPr>
          <w:spacing w:val="-8"/>
        </w:rPr>
        <w:t xml:space="preserve"> </w:t>
      </w:r>
      <w:r>
        <w:t>response,</w:t>
      </w:r>
      <w:r>
        <w:rPr>
          <w:spacing w:val="-7"/>
        </w:rPr>
        <w:t xml:space="preserve"> </w:t>
      </w:r>
      <w:r>
        <w:t>the</w:t>
      </w:r>
      <w:r>
        <w:rPr>
          <w:spacing w:val="-9"/>
        </w:rPr>
        <w:t xml:space="preserve"> </w:t>
      </w:r>
      <w:r>
        <w:t>parties</w:t>
      </w:r>
      <w:r>
        <w:rPr>
          <w:spacing w:val="-8"/>
        </w:rPr>
        <w:t xml:space="preserve"> </w:t>
      </w:r>
      <w:r>
        <w:t>will</w:t>
      </w:r>
      <w:r>
        <w:rPr>
          <w:spacing w:val="-7"/>
        </w:rPr>
        <w:t xml:space="preserve"> </w:t>
      </w:r>
      <w:r>
        <w:t>meet</w:t>
      </w:r>
      <w:r>
        <w:rPr>
          <w:spacing w:val="-8"/>
        </w:rPr>
        <w:t xml:space="preserve"> </w:t>
      </w:r>
      <w:r>
        <w:t>at</w:t>
      </w:r>
      <w:r>
        <w:rPr>
          <w:spacing w:val="-7"/>
        </w:rPr>
        <w:t xml:space="preserve"> </w:t>
      </w:r>
      <w:r>
        <w:t>a</w:t>
      </w:r>
      <w:r>
        <w:rPr>
          <w:spacing w:val="-9"/>
        </w:rPr>
        <w:t xml:space="preserve"> </w:t>
      </w:r>
      <w:r>
        <w:t>mutually</w:t>
      </w:r>
      <w:r>
        <w:rPr>
          <w:spacing w:val="-8"/>
        </w:rPr>
        <w:t xml:space="preserve"> </w:t>
      </w:r>
      <w:r>
        <w:t>agreeable</w:t>
      </w:r>
      <w:r>
        <w:rPr>
          <w:spacing w:val="-8"/>
        </w:rPr>
        <w:t xml:space="preserve"> </w:t>
      </w:r>
      <w:r>
        <w:t>time</w:t>
      </w:r>
      <w:r>
        <w:rPr>
          <w:spacing w:val="-7"/>
        </w:rPr>
        <w:t xml:space="preserve"> </w:t>
      </w:r>
      <w:r>
        <w:t>and place.</w:t>
      </w:r>
      <w:r>
        <w:rPr>
          <w:spacing w:val="-15"/>
        </w:rPr>
        <w:t xml:space="preserve"> </w:t>
      </w:r>
      <w:r>
        <w:t>If</w:t>
      </w:r>
      <w:r>
        <w:rPr>
          <w:spacing w:val="-14"/>
        </w:rPr>
        <w:t xml:space="preserve"> </w:t>
      </w:r>
      <w:r>
        <w:t>the</w:t>
      </w:r>
      <w:r>
        <w:rPr>
          <w:spacing w:val="-15"/>
        </w:rPr>
        <w:t xml:space="preserve"> </w:t>
      </w:r>
      <w:r>
        <w:t>dispute</w:t>
      </w:r>
      <w:r>
        <w:rPr>
          <w:spacing w:val="-15"/>
        </w:rPr>
        <w:t xml:space="preserve"> </w:t>
      </w:r>
      <w:r>
        <w:t>is</w:t>
      </w:r>
      <w:r>
        <w:rPr>
          <w:spacing w:val="-14"/>
        </w:rPr>
        <w:t xml:space="preserve"> </w:t>
      </w:r>
      <w:r>
        <w:t>not</w:t>
      </w:r>
      <w:r>
        <w:rPr>
          <w:spacing w:val="-14"/>
        </w:rPr>
        <w:t xml:space="preserve"> </w:t>
      </w:r>
      <w:r>
        <w:t>resolved</w:t>
      </w:r>
      <w:r>
        <w:rPr>
          <w:spacing w:val="-14"/>
        </w:rPr>
        <w:t xml:space="preserve"> </w:t>
      </w:r>
      <w:r>
        <w:t>at</w:t>
      </w:r>
      <w:r>
        <w:rPr>
          <w:spacing w:val="-14"/>
        </w:rPr>
        <w:t xml:space="preserve"> </w:t>
      </w:r>
      <w:r>
        <w:t>this</w:t>
      </w:r>
      <w:r>
        <w:rPr>
          <w:spacing w:val="-14"/>
        </w:rPr>
        <w:t xml:space="preserve"> </w:t>
      </w:r>
      <w:r>
        <w:t>meeting,</w:t>
      </w:r>
      <w:r>
        <w:rPr>
          <w:spacing w:val="-14"/>
        </w:rPr>
        <w:t xml:space="preserve"> </w:t>
      </w:r>
      <w:r>
        <w:t>or</w:t>
      </w:r>
      <w:r>
        <w:rPr>
          <w:spacing w:val="-14"/>
        </w:rPr>
        <w:t xml:space="preserve"> </w:t>
      </w:r>
      <w:r>
        <w:t>any</w:t>
      </w:r>
      <w:r>
        <w:rPr>
          <w:spacing w:val="-13"/>
        </w:rPr>
        <w:t xml:space="preserve"> </w:t>
      </w:r>
      <w:r>
        <w:t>later</w:t>
      </w:r>
      <w:r>
        <w:rPr>
          <w:spacing w:val="-14"/>
        </w:rPr>
        <w:t xml:space="preserve"> </w:t>
      </w:r>
      <w:r>
        <w:t>meetings</w:t>
      </w:r>
      <w:r>
        <w:rPr>
          <w:spacing w:val="-14"/>
        </w:rPr>
        <w:t xml:space="preserve"> </w:t>
      </w:r>
      <w:r>
        <w:t>that</w:t>
      </w:r>
      <w:r>
        <w:rPr>
          <w:spacing w:val="-15"/>
        </w:rPr>
        <w:t xml:space="preserve"> </w:t>
      </w:r>
      <w:r>
        <w:t>are</w:t>
      </w:r>
      <w:r>
        <w:rPr>
          <w:spacing w:val="-14"/>
        </w:rPr>
        <w:t xml:space="preserve"> </w:t>
      </w:r>
      <w:r>
        <w:t>agreed</w:t>
      </w:r>
      <w:r>
        <w:rPr>
          <w:spacing w:val="-13"/>
        </w:rPr>
        <w:t xml:space="preserve"> </w:t>
      </w:r>
      <w:r>
        <w:t>to,</w:t>
      </w:r>
      <w:r>
        <w:rPr>
          <w:spacing w:val="-13"/>
        </w:rPr>
        <w:t xml:space="preserve"> </w:t>
      </w:r>
      <w:r>
        <w:t>the</w:t>
      </w:r>
      <w:r>
        <w:rPr>
          <w:spacing w:val="-15"/>
        </w:rPr>
        <w:t xml:space="preserve"> </w:t>
      </w:r>
      <w:r>
        <w:t>dispute</w:t>
      </w:r>
      <w:r>
        <w:rPr>
          <w:spacing w:val="-15"/>
        </w:rPr>
        <w:t xml:space="preserve"> </w:t>
      </w:r>
      <w:r>
        <w:t>will</w:t>
      </w:r>
      <w:r>
        <w:rPr>
          <w:spacing w:val="-14"/>
        </w:rPr>
        <w:t xml:space="preserve"> </w:t>
      </w:r>
      <w:r>
        <w:t>be</w:t>
      </w:r>
      <w:r>
        <w:rPr>
          <w:spacing w:val="-14"/>
        </w:rPr>
        <w:t xml:space="preserve"> </w:t>
      </w:r>
      <w:r>
        <w:t>submitted</w:t>
      </w:r>
      <w:r>
        <w:rPr>
          <w:spacing w:val="-14"/>
        </w:rPr>
        <w:t xml:space="preserve"> </w:t>
      </w:r>
      <w:r>
        <w:t>to</w:t>
      </w:r>
      <w:r>
        <w:rPr>
          <w:spacing w:val="-14"/>
        </w:rPr>
        <w:t xml:space="preserve"> </w:t>
      </w:r>
      <w:r>
        <w:t xml:space="preserve">mediation before the filing of litigation or arbitration. The mediation will be conducted under the </w:t>
      </w:r>
      <w:commentRangeStart w:id="7"/>
      <w:commentRangeStart w:id="8"/>
      <w:commentRangeStart w:id="9"/>
      <w:r>
        <w:t>Commercial Mediation Procedures of the American Arbitration Association</w:t>
      </w:r>
      <w:commentRangeEnd w:id="7"/>
      <w:r w:rsidR="00791BF6">
        <w:rPr>
          <w:rStyle w:val="CommentReference"/>
        </w:rPr>
        <w:commentReference w:id="7"/>
      </w:r>
      <w:commentRangeEnd w:id="8"/>
      <w:r w:rsidR="0083600B">
        <w:rPr>
          <w:rStyle w:val="CommentReference"/>
        </w:rPr>
        <w:commentReference w:id="8"/>
      </w:r>
      <w:commentRangeEnd w:id="9"/>
      <w:r w:rsidR="00710134">
        <w:rPr>
          <w:rStyle w:val="CommentReference"/>
        </w:rPr>
        <w:commentReference w:id="9"/>
      </w:r>
      <w:r>
        <w:t>, unless the parties agree in writing to different procedures. If the dispute is not resolved by this mediation, either party may file an action in a court of appropriate jurisdiction in Brevard County, Florida. Alternatively, only if both parties agree in writing to submit the dispute to binding arbitration, the dispute will be resolved by binding arbitration under the Commercial Arbitration Rules of the American Arbitration Association or other procedures agreed to by the</w:t>
      </w:r>
      <w:r>
        <w:rPr>
          <w:spacing w:val="-33"/>
        </w:rPr>
        <w:t xml:space="preserve"> </w:t>
      </w:r>
      <w:r>
        <w:t>parties.</w:t>
      </w:r>
    </w:p>
    <w:p w14:paraId="7D38D414" w14:textId="77777777" w:rsidR="00C44EC5" w:rsidRDefault="00C44EC5">
      <w:pPr>
        <w:pStyle w:val="BodyText"/>
        <w:spacing w:before="2"/>
      </w:pPr>
    </w:p>
    <w:p w14:paraId="082D0C77" w14:textId="77777777" w:rsidR="00C44EC5" w:rsidRDefault="0064314D">
      <w:pPr>
        <w:pStyle w:val="Heading1"/>
        <w:numPr>
          <w:ilvl w:val="0"/>
          <w:numId w:val="1"/>
        </w:numPr>
        <w:tabs>
          <w:tab w:val="left" w:pos="480"/>
        </w:tabs>
      </w:pPr>
      <w:r>
        <w:t>Attorneys’</w:t>
      </w:r>
      <w:r>
        <w:rPr>
          <w:spacing w:val="-2"/>
        </w:rPr>
        <w:t xml:space="preserve"> </w:t>
      </w:r>
      <w:r>
        <w:t>Fees</w:t>
      </w:r>
    </w:p>
    <w:p w14:paraId="4343D4D2" w14:textId="40B692BC" w:rsidR="00C44EC5" w:rsidRDefault="0064314D">
      <w:pPr>
        <w:pStyle w:val="BodyText"/>
        <w:ind w:left="479" w:right="157"/>
        <w:jc w:val="both"/>
      </w:pPr>
      <w:r>
        <w:t xml:space="preserve">In the event of any litigation or judicial action arising out of or related to this </w:t>
      </w:r>
      <w:r w:rsidR="00062A90">
        <w:t xml:space="preserve">AGREEMENT </w:t>
      </w:r>
      <w:r>
        <w:t>(including any appellate, bankruptcy or administrative</w:t>
      </w:r>
      <w:r>
        <w:rPr>
          <w:spacing w:val="-13"/>
        </w:rPr>
        <w:t xml:space="preserve"> </w:t>
      </w:r>
      <w:r>
        <w:t>proceedings),</w:t>
      </w:r>
      <w:r>
        <w:rPr>
          <w:spacing w:val="-13"/>
        </w:rPr>
        <w:t xml:space="preserve"> </w:t>
      </w:r>
      <w:r>
        <w:t>the</w:t>
      </w:r>
      <w:r>
        <w:rPr>
          <w:spacing w:val="-14"/>
        </w:rPr>
        <w:t xml:space="preserve"> </w:t>
      </w:r>
      <w:r>
        <w:t>prevailing</w:t>
      </w:r>
      <w:r>
        <w:rPr>
          <w:spacing w:val="-12"/>
        </w:rPr>
        <w:t xml:space="preserve"> </w:t>
      </w:r>
      <w:r>
        <w:t>party</w:t>
      </w:r>
      <w:r>
        <w:rPr>
          <w:spacing w:val="-13"/>
        </w:rPr>
        <w:t xml:space="preserve"> </w:t>
      </w:r>
      <w:r>
        <w:t>will</w:t>
      </w:r>
      <w:r>
        <w:rPr>
          <w:spacing w:val="-13"/>
        </w:rPr>
        <w:t xml:space="preserve"> </w:t>
      </w:r>
      <w:r>
        <w:t>be</w:t>
      </w:r>
      <w:r>
        <w:rPr>
          <w:spacing w:val="-13"/>
        </w:rPr>
        <w:t xml:space="preserve"> </w:t>
      </w:r>
      <w:r>
        <w:t>entitled</w:t>
      </w:r>
      <w:r>
        <w:rPr>
          <w:spacing w:val="-10"/>
        </w:rPr>
        <w:t xml:space="preserve"> </w:t>
      </w:r>
      <w:r>
        <w:t>to</w:t>
      </w:r>
      <w:r>
        <w:rPr>
          <w:spacing w:val="-12"/>
        </w:rPr>
        <w:t xml:space="preserve"> </w:t>
      </w:r>
      <w:r>
        <w:t>recover</w:t>
      </w:r>
      <w:r>
        <w:rPr>
          <w:spacing w:val="-13"/>
        </w:rPr>
        <w:t xml:space="preserve"> </w:t>
      </w:r>
      <w:r>
        <w:t>all</w:t>
      </w:r>
      <w:r>
        <w:rPr>
          <w:spacing w:val="-13"/>
        </w:rPr>
        <w:t xml:space="preserve"> </w:t>
      </w:r>
      <w:r>
        <w:t>costs</w:t>
      </w:r>
      <w:r>
        <w:rPr>
          <w:spacing w:val="-12"/>
        </w:rPr>
        <w:t xml:space="preserve"> </w:t>
      </w:r>
      <w:r>
        <w:t>and</w:t>
      </w:r>
      <w:r>
        <w:rPr>
          <w:spacing w:val="-12"/>
        </w:rPr>
        <w:t xml:space="preserve"> </w:t>
      </w:r>
      <w:r>
        <w:t>expenses</w:t>
      </w:r>
      <w:r>
        <w:rPr>
          <w:spacing w:val="-13"/>
        </w:rPr>
        <w:t xml:space="preserve"> </w:t>
      </w:r>
      <w:r>
        <w:t>of</w:t>
      </w:r>
      <w:r>
        <w:rPr>
          <w:spacing w:val="-13"/>
        </w:rPr>
        <w:t xml:space="preserve"> </w:t>
      </w:r>
      <w:r>
        <w:t>such</w:t>
      </w:r>
      <w:r>
        <w:rPr>
          <w:spacing w:val="-12"/>
        </w:rPr>
        <w:t xml:space="preserve"> </w:t>
      </w:r>
      <w:r>
        <w:t>litigation</w:t>
      </w:r>
      <w:r>
        <w:rPr>
          <w:spacing w:val="-12"/>
        </w:rPr>
        <w:t xml:space="preserve"> </w:t>
      </w:r>
      <w:r>
        <w:t>or</w:t>
      </w:r>
      <w:r>
        <w:rPr>
          <w:spacing w:val="-13"/>
        </w:rPr>
        <w:t xml:space="preserve"> </w:t>
      </w:r>
      <w:r>
        <w:t>judicial</w:t>
      </w:r>
      <w:r>
        <w:rPr>
          <w:spacing w:val="-13"/>
        </w:rPr>
        <w:t xml:space="preserve"> </w:t>
      </w:r>
      <w:r>
        <w:t>action (including reasonable attorneys' and paralegals' fees) from the non-prevailing party. If a dispute is submitted to mediation or arbitration as stated in this Agreement, attorneys’ fees and other costs and expenses will be paid in accordance with the applicable rules of the American Arbitration</w:t>
      </w:r>
      <w:r>
        <w:rPr>
          <w:spacing w:val="-3"/>
        </w:rPr>
        <w:t xml:space="preserve"> </w:t>
      </w:r>
      <w:r>
        <w:t>Association.</w:t>
      </w:r>
    </w:p>
    <w:p w14:paraId="1C4860D8" w14:textId="77777777" w:rsidR="00C44EC5" w:rsidRDefault="00C44EC5">
      <w:pPr>
        <w:pStyle w:val="BodyText"/>
        <w:spacing w:before="2"/>
      </w:pPr>
    </w:p>
    <w:p w14:paraId="1FB80F2B" w14:textId="77777777" w:rsidR="00C44EC5" w:rsidRDefault="0064314D">
      <w:pPr>
        <w:pStyle w:val="Heading1"/>
        <w:numPr>
          <w:ilvl w:val="0"/>
          <w:numId w:val="1"/>
        </w:numPr>
        <w:tabs>
          <w:tab w:val="left" w:pos="480"/>
        </w:tabs>
        <w:spacing w:line="228" w:lineRule="exact"/>
      </w:pPr>
      <w:r>
        <w:t>Governing</w:t>
      </w:r>
      <w:r>
        <w:rPr>
          <w:spacing w:val="-1"/>
        </w:rPr>
        <w:t xml:space="preserve"> </w:t>
      </w:r>
      <w:r>
        <w:t>Law</w:t>
      </w:r>
    </w:p>
    <w:p w14:paraId="732AB025" w14:textId="77777777" w:rsidR="00C44EC5" w:rsidRDefault="0064314D">
      <w:pPr>
        <w:pStyle w:val="BodyText"/>
        <w:ind w:left="479" w:right="159"/>
        <w:jc w:val="both"/>
      </w:pPr>
      <w:r>
        <w:t>The laws of the State of Florida will apply in any legal issue. The parties agree to the exclusive jurisdiction of the state courts of Florida for any legal action.</w:t>
      </w:r>
    </w:p>
    <w:p w14:paraId="47B47F3D" w14:textId="77777777" w:rsidR="00C44EC5" w:rsidRDefault="00C44EC5">
      <w:pPr>
        <w:pStyle w:val="BodyText"/>
        <w:spacing w:before="1"/>
      </w:pPr>
    </w:p>
    <w:p w14:paraId="7282347A" w14:textId="77777777" w:rsidR="00C44EC5" w:rsidRDefault="0064314D">
      <w:pPr>
        <w:pStyle w:val="Heading1"/>
        <w:numPr>
          <w:ilvl w:val="0"/>
          <w:numId w:val="1"/>
        </w:numPr>
        <w:tabs>
          <w:tab w:val="left" w:pos="480"/>
        </w:tabs>
      </w:pPr>
      <w:r>
        <w:t>Force</w:t>
      </w:r>
      <w:r>
        <w:rPr>
          <w:spacing w:val="-2"/>
        </w:rPr>
        <w:t xml:space="preserve"> </w:t>
      </w:r>
      <w:r>
        <w:t>Majeure</w:t>
      </w:r>
    </w:p>
    <w:p w14:paraId="08242D0D" w14:textId="4992A694" w:rsidR="00C44EC5" w:rsidRDefault="0064314D">
      <w:pPr>
        <w:pStyle w:val="BodyText"/>
        <w:ind w:left="479" w:right="156"/>
        <w:jc w:val="both"/>
      </w:pPr>
      <w:r>
        <w:t>Neither</w:t>
      </w:r>
      <w:r>
        <w:rPr>
          <w:spacing w:val="-6"/>
        </w:rPr>
        <w:t xml:space="preserve"> </w:t>
      </w:r>
      <w:r>
        <w:t>party</w:t>
      </w:r>
      <w:r>
        <w:rPr>
          <w:spacing w:val="-7"/>
        </w:rPr>
        <w:t xml:space="preserve"> </w:t>
      </w:r>
      <w:r>
        <w:t>will</w:t>
      </w:r>
      <w:r>
        <w:rPr>
          <w:spacing w:val="-6"/>
        </w:rPr>
        <w:t xml:space="preserve"> </w:t>
      </w:r>
      <w:r>
        <w:t>be</w:t>
      </w:r>
      <w:r>
        <w:rPr>
          <w:spacing w:val="-6"/>
        </w:rPr>
        <w:t xml:space="preserve"> </w:t>
      </w:r>
      <w:r>
        <w:t>in</w:t>
      </w:r>
      <w:r>
        <w:rPr>
          <w:spacing w:val="-6"/>
        </w:rPr>
        <w:t xml:space="preserve"> </w:t>
      </w:r>
      <w:r>
        <w:t>breach</w:t>
      </w:r>
      <w:r>
        <w:rPr>
          <w:spacing w:val="-6"/>
        </w:rPr>
        <w:t xml:space="preserve"> </w:t>
      </w:r>
      <w:r>
        <w:t>of</w:t>
      </w:r>
      <w:r>
        <w:rPr>
          <w:spacing w:val="-6"/>
        </w:rPr>
        <w:t xml:space="preserve"> </w:t>
      </w:r>
      <w:r>
        <w:t>this</w:t>
      </w:r>
      <w:r>
        <w:rPr>
          <w:spacing w:val="-7"/>
        </w:rPr>
        <w:t xml:space="preserve"> </w:t>
      </w:r>
      <w:r w:rsidR="007826D7">
        <w:t>AGREEMENT</w:t>
      </w:r>
      <w:r w:rsidR="007826D7">
        <w:rPr>
          <w:spacing w:val="-6"/>
        </w:rPr>
        <w:t xml:space="preserve"> </w:t>
      </w:r>
      <w:r>
        <w:t>if</w:t>
      </w:r>
      <w:r>
        <w:rPr>
          <w:spacing w:val="-6"/>
        </w:rPr>
        <w:t xml:space="preserve"> </w:t>
      </w:r>
      <w:r>
        <w:t>an</w:t>
      </w:r>
      <w:r>
        <w:rPr>
          <w:spacing w:val="-6"/>
        </w:rPr>
        <w:t xml:space="preserve"> </w:t>
      </w:r>
      <w:r>
        <w:t>event</w:t>
      </w:r>
      <w:r>
        <w:rPr>
          <w:spacing w:val="-6"/>
        </w:rPr>
        <w:t xml:space="preserve"> </w:t>
      </w:r>
      <w:r>
        <w:t>beyond</w:t>
      </w:r>
      <w:r>
        <w:rPr>
          <w:spacing w:val="-6"/>
        </w:rPr>
        <w:t xml:space="preserve"> </w:t>
      </w:r>
      <w:r>
        <w:t>the</w:t>
      </w:r>
      <w:r>
        <w:rPr>
          <w:spacing w:val="-6"/>
        </w:rPr>
        <w:t xml:space="preserve"> </w:t>
      </w:r>
      <w:r>
        <w:t>reasonable</w:t>
      </w:r>
      <w:r>
        <w:rPr>
          <w:spacing w:val="-6"/>
        </w:rPr>
        <w:t xml:space="preserve"> </w:t>
      </w:r>
      <w:r>
        <w:t>control</w:t>
      </w:r>
      <w:r>
        <w:rPr>
          <w:spacing w:val="-6"/>
        </w:rPr>
        <w:t xml:space="preserve"> </w:t>
      </w:r>
      <w:r>
        <w:t>of</w:t>
      </w:r>
      <w:r>
        <w:rPr>
          <w:spacing w:val="-6"/>
        </w:rPr>
        <w:t xml:space="preserve"> </w:t>
      </w:r>
      <w:r>
        <w:t>the</w:t>
      </w:r>
      <w:r>
        <w:rPr>
          <w:spacing w:val="-7"/>
        </w:rPr>
        <w:t xml:space="preserve"> </w:t>
      </w:r>
      <w:r>
        <w:t>party</w:t>
      </w:r>
      <w:r>
        <w:rPr>
          <w:spacing w:val="-6"/>
        </w:rPr>
        <w:t xml:space="preserve"> </w:t>
      </w:r>
      <w:r>
        <w:t>affected</w:t>
      </w:r>
      <w:r>
        <w:rPr>
          <w:spacing w:val="-7"/>
        </w:rPr>
        <w:t xml:space="preserve"> </w:t>
      </w:r>
      <w:r>
        <w:t>by</w:t>
      </w:r>
      <w:r>
        <w:rPr>
          <w:spacing w:val="-6"/>
        </w:rPr>
        <w:t xml:space="preserve"> </w:t>
      </w:r>
      <w:r>
        <w:t>that</w:t>
      </w:r>
      <w:r>
        <w:rPr>
          <w:spacing w:val="-6"/>
        </w:rPr>
        <w:t xml:space="preserve"> </w:t>
      </w:r>
      <w:r>
        <w:t>event</w:t>
      </w:r>
      <w:r>
        <w:rPr>
          <w:spacing w:val="-7"/>
        </w:rPr>
        <w:t xml:space="preserve"> </w:t>
      </w:r>
      <w:r>
        <w:t>(such as strike, terrorism, act of war, natural disaster, but not financial inability) ("force majeure") prevents the affected party from performing</w:t>
      </w:r>
      <w:r>
        <w:rPr>
          <w:spacing w:val="-12"/>
        </w:rPr>
        <w:t xml:space="preserve"> </w:t>
      </w:r>
      <w:r>
        <w:t>under</w:t>
      </w:r>
      <w:r>
        <w:rPr>
          <w:spacing w:val="-12"/>
        </w:rPr>
        <w:t xml:space="preserve"> </w:t>
      </w:r>
      <w:r>
        <w:t>this</w:t>
      </w:r>
      <w:r>
        <w:rPr>
          <w:spacing w:val="-14"/>
        </w:rPr>
        <w:t xml:space="preserve"> </w:t>
      </w:r>
      <w:r w:rsidR="005600A3">
        <w:t>AGREEMENT</w:t>
      </w:r>
      <w:r>
        <w:t>,</w:t>
      </w:r>
      <w:r>
        <w:rPr>
          <w:spacing w:val="-12"/>
        </w:rPr>
        <w:t xml:space="preserve"> </w:t>
      </w:r>
      <w:r>
        <w:t>provided</w:t>
      </w:r>
      <w:r>
        <w:rPr>
          <w:spacing w:val="-14"/>
        </w:rPr>
        <w:t xml:space="preserve"> </w:t>
      </w:r>
      <w:r>
        <w:t>that</w:t>
      </w:r>
      <w:r>
        <w:rPr>
          <w:spacing w:val="-12"/>
        </w:rPr>
        <w:t xml:space="preserve"> </w:t>
      </w:r>
      <w:r>
        <w:t>the</w:t>
      </w:r>
      <w:r>
        <w:rPr>
          <w:spacing w:val="-14"/>
        </w:rPr>
        <w:t xml:space="preserve"> </w:t>
      </w:r>
      <w:r>
        <w:t>affected</w:t>
      </w:r>
      <w:r>
        <w:rPr>
          <w:spacing w:val="-13"/>
        </w:rPr>
        <w:t xml:space="preserve"> </w:t>
      </w:r>
      <w:r>
        <w:t>party</w:t>
      </w:r>
      <w:r>
        <w:rPr>
          <w:spacing w:val="-12"/>
        </w:rPr>
        <w:t xml:space="preserve"> </w:t>
      </w:r>
      <w:r>
        <w:t>immediately</w:t>
      </w:r>
      <w:r>
        <w:rPr>
          <w:spacing w:val="-13"/>
        </w:rPr>
        <w:t xml:space="preserve"> </w:t>
      </w:r>
      <w:r>
        <w:t>notifies</w:t>
      </w:r>
      <w:r>
        <w:rPr>
          <w:spacing w:val="-11"/>
        </w:rPr>
        <w:t xml:space="preserve"> </w:t>
      </w:r>
      <w:r>
        <w:t>the</w:t>
      </w:r>
      <w:r>
        <w:rPr>
          <w:spacing w:val="-12"/>
        </w:rPr>
        <w:t xml:space="preserve"> </w:t>
      </w:r>
      <w:r>
        <w:t>other</w:t>
      </w:r>
      <w:r>
        <w:rPr>
          <w:spacing w:val="-13"/>
        </w:rPr>
        <w:t xml:space="preserve"> </w:t>
      </w:r>
      <w:r>
        <w:t>party</w:t>
      </w:r>
      <w:r>
        <w:rPr>
          <w:spacing w:val="-14"/>
        </w:rPr>
        <w:t xml:space="preserve"> </w:t>
      </w:r>
      <w:r>
        <w:t>of</w:t>
      </w:r>
      <w:r>
        <w:rPr>
          <w:spacing w:val="-12"/>
        </w:rPr>
        <w:t xml:space="preserve"> </w:t>
      </w:r>
      <w:r>
        <w:t>the</w:t>
      </w:r>
      <w:r>
        <w:rPr>
          <w:spacing w:val="-13"/>
        </w:rPr>
        <w:t xml:space="preserve"> </w:t>
      </w:r>
      <w:r>
        <w:t>force</w:t>
      </w:r>
      <w:r>
        <w:rPr>
          <w:spacing w:val="-12"/>
        </w:rPr>
        <w:t xml:space="preserve"> </w:t>
      </w:r>
      <w:r>
        <w:t>majeure</w:t>
      </w:r>
      <w:r>
        <w:rPr>
          <w:spacing w:val="-13"/>
        </w:rPr>
        <w:t xml:space="preserve"> </w:t>
      </w:r>
      <w:r>
        <w:t>situation and of its back up plans to fulfill its obligations and then promptly fulfills its obligations at a mutually agreeable time, but in all cases within 30 days of the original deliverable</w:t>
      </w:r>
      <w:r>
        <w:rPr>
          <w:spacing w:val="-10"/>
        </w:rPr>
        <w:t xml:space="preserve"> </w:t>
      </w:r>
      <w:r>
        <w:t>date.</w:t>
      </w:r>
    </w:p>
    <w:p w14:paraId="6EE10198" w14:textId="77777777" w:rsidR="00C44EC5" w:rsidRDefault="00C44EC5">
      <w:pPr>
        <w:pStyle w:val="BodyText"/>
      </w:pPr>
    </w:p>
    <w:p w14:paraId="4907150F" w14:textId="77777777" w:rsidR="00C44EC5" w:rsidRDefault="0064314D">
      <w:pPr>
        <w:pStyle w:val="Heading1"/>
        <w:numPr>
          <w:ilvl w:val="0"/>
          <w:numId w:val="1"/>
        </w:numPr>
        <w:tabs>
          <w:tab w:val="left" w:pos="480"/>
        </w:tabs>
        <w:spacing w:line="228" w:lineRule="exact"/>
        <w:ind w:hanging="360"/>
      </w:pPr>
      <w:r>
        <w:t>Venue</w:t>
      </w:r>
    </w:p>
    <w:p w14:paraId="2FBFCF92" w14:textId="1A0D6AD0" w:rsidR="00C44EC5" w:rsidRDefault="0064314D">
      <w:pPr>
        <w:pStyle w:val="BodyText"/>
        <w:spacing w:line="228" w:lineRule="exact"/>
        <w:ind w:left="479"/>
        <w:jc w:val="both"/>
      </w:pPr>
      <w:r>
        <w:t xml:space="preserve">The venue of any litigation arising out of this </w:t>
      </w:r>
      <w:r w:rsidR="00BC3F80">
        <w:t xml:space="preserve">AGREEMENT </w:t>
      </w:r>
      <w:r>
        <w:t>will be Brevard County, Florida.</w:t>
      </w:r>
    </w:p>
    <w:p w14:paraId="6C8AD5D3" w14:textId="77777777" w:rsidR="00C44EC5" w:rsidRDefault="00C44EC5">
      <w:pPr>
        <w:pStyle w:val="BodyText"/>
        <w:spacing w:before="3"/>
      </w:pPr>
    </w:p>
    <w:p w14:paraId="2539EBED" w14:textId="77777777" w:rsidR="00C44EC5" w:rsidRDefault="0064314D">
      <w:pPr>
        <w:pStyle w:val="Heading1"/>
        <w:numPr>
          <w:ilvl w:val="0"/>
          <w:numId w:val="1"/>
        </w:numPr>
        <w:tabs>
          <w:tab w:val="left" w:pos="480"/>
        </w:tabs>
        <w:spacing w:line="228" w:lineRule="exact"/>
        <w:ind w:hanging="360"/>
      </w:pPr>
      <w:r>
        <w:t>Construction of</w:t>
      </w:r>
      <w:r>
        <w:rPr>
          <w:spacing w:val="-2"/>
        </w:rPr>
        <w:t xml:space="preserve"> </w:t>
      </w:r>
      <w:r>
        <w:t>Agreement</w:t>
      </w:r>
    </w:p>
    <w:p w14:paraId="3A1CA8B5" w14:textId="59FADFE5" w:rsidR="00C44EC5" w:rsidRDefault="0064314D">
      <w:pPr>
        <w:pStyle w:val="BodyText"/>
        <w:ind w:left="479" w:right="156"/>
        <w:jc w:val="both"/>
      </w:pPr>
      <w:r>
        <w:t>The</w:t>
      </w:r>
      <w:r>
        <w:rPr>
          <w:spacing w:val="-7"/>
        </w:rPr>
        <w:t xml:space="preserve"> </w:t>
      </w:r>
      <w:r>
        <w:t>fact</w:t>
      </w:r>
      <w:r>
        <w:rPr>
          <w:spacing w:val="-7"/>
        </w:rPr>
        <w:t xml:space="preserve"> </w:t>
      </w:r>
      <w:r>
        <w:t>that</w:t>
      </w:r>
      <w:r>
        <w:rPr>
          <w:spacing w:val="-7"/>
        </w:rPr>
        <w:t xml:space="preserve"> </w:t>
      </w:r>
      <w:r>
        <w:t>one</w:t>
      </w:r>
      <w:r>
        <w:rPr>
          <w:spacing w:val="-8"/>
        </w:rPr>
        <w:t xml:space="preserve"> </w:t>
      </w:r>
      <w:r>
        <w:t>of</w:t>
      </w:r>
      <w:r>
        <w:rPr>
          <w:spacing w:val="-6"/>
        </w:rPr>
        <w:t xml:space="preserve"> </w:t>
      </w:r>
      <w:r>
        <w:t>the</w:t>
      </w:r>
      <w:r>
        <w:rPr>
          <w:spacing w:val="-6"/>
        </w:rPr>
        <w:t xml:space="preserve"> </w:t>
      </w:r>
      <w:r>
        <w:t>parties</w:t>
      </w:r>
      <w:r>
        <w:rPr>
          <w:spacing w:val="-6"/>
        </w:rPr>
        <w:t xml:space="preserve"> </w:t>
      </w:r>
      <w:r>
        <w:t>to</w:t>
      </w:r>
      <w:r>
        <w:rPr>
          <w:spacing w:val="-7"/>
        </w:rPr>
        <w:t xml:space="preserve"> </w:t>
      </w:r>
      <w:r>
        <w:t>this</w:t>
      </w:r>
      <w:r>
        <w:rPr>
          <w:spacing w:val="-7"/>
        </w:rPr>
        <w:t xml:space="preserve"> </w:t>
      </w:r>
      <w:r w:rsidR="00BC3F80">
        <w:t>AGREEMENT</w:t>
      </w:r>
      <w:r w:rsidR="00BC3F80">
        <w:rPr>
          <w:spacing w:val="-6"/>
        </w:rPr>
        <w:t xml:space="preserve"> </w:t>
      </w:r>
      <w:r>
        <w:t>drafted</w:t>
      </w:r>
      <w:r>
        <w:rPr>
          <w:spacing w:val="-6"/>
        </w:rPr>
        <w:t xml:space="preserve"> </w:t>
      </w:r>
      <w:r>
        <w:t>any</w:t>
      </w:r>
      <w:r>
        <w:rPr>
          <w:spacing w:val="-7"/>
        </w:rPr>
        <w:t xml:space="preserve"> </w:t>
      </w:r>
      <w:r>
        <w:t>provision</w:t>
      </w:r>
      <w:r>
        <w:rPr>
          <w:spacing w:val="-7"/>
        </w:rPr>
        <w:t xml:space="preserve"> </w:t>
      </w:r>
      <w:r>
        <w:t>of</w:t>
      </w:r>
      <w:r>
        <w:rPr>
          <w:spacing w:val="-6"/>
        </w:rPr>
        <w:t xml:space="preserve"> </w:t>
      </w:r>
      <w:r>
        <w:t>this</w:t>
      </w:r>
      <w:r>
        <w:rPr>
          <w:spacing w:val="-7"/>
        </w:rPr>
        <w:t xml:space="preserve"> </w:t>
      </w:r>
      <w:r w:rsidR="00BC3F80">
        <w:t>AGREEMENT</w:t>
      </w:r>
      <w:r w:rsidR="00BC3F80">
        <w:rPr>
          <w:spacing w:val="-6"/>
        </w:rPr>
        <w:t xml:space="preserve"> </w:t>
      </w:r>
      <w:r>
        <w:t>will</w:t>
      </w:r>
      <w:r>
        <w:rPr>
          <w:spacing w:val="-7"/>
        </w:rPr>
        <w:t xml:space="preserve"> </w:t>
      </w:r>
      <w:r>
        <w:t>not</w:t>
      </w:r>
      <w:r>
        <w:rPr>
          <w:spacing w:val="-8"/>
        </w:rPr>
        <w:t xml:space="preserve"> </w:t>
      </w:r>
      <w:r>
        <w:t>be</w:t>
      </w:r>
      <w:r>
        <w:rPr>
          <w:spacing w:val="-7"/>
        </w:rPr>
        <w:t xml:space="preserve"> </w:t>
      </w:r>
      <w:r>
        <w:t>considered</w:t>
      </w:r>
      <w:r>
        <w:rPr>
          <w:spacing w:val="-6"/>
        </w:rPr>
        <w:t xml:space="preserve"> </w:t>
      </w:r>
      <w:r>
        <w:t>in</w:t>
      </w:r>
      <w:r>
        <w:rPr>
          <w:spacing w:val="-5"/>
        </w:rPr>
        <w:t xml:space="preserve"> </w:t>
      </w:r>
      <w:r>
        <w:t>interpreting</w:t>
      </w:r>
      <w:r>
        <w:rPr>
          <w:spacing w:val="-7"/>
        </w:rPr>
        <w:t xml:space="preserve"> </w:t>
      </w:r>
      <w:r>
        <w:t xml:space="preserve">this </w:t>
      </w:r>
      <w:r w:rsidR="00BC3F80">
        <w:t>AGREEMENT</w:t>
      </w:r>
      <w:r>
        <w:t>.</w:t>
      </w:r>
    </w:p>
    <w:p w14:paraId="7880F7C6" w14:textId="77777777" w:rsidR="00C44EC5" w:rsidRDefault="00C44EC5">
      <w:pPr>
        <w:pStyle w:val="BodyText"/>
        <w:spacing w:before="1"/>
      </w:pPr>
    </w:p>
    <w:p w14:paraId="06AE66D6" w14:textId="77777777" w:rsidR="00C44EC5" w:rsidRDefault="0064314D">
      <w:pPr>
        <w:pStyle w:val="Heading1"/>
        <w:numPr>
          <w:ilvl w:val="0"/>
          <w:numId w:val="1"/>
        </w:numPr>
        <w:tabs>
          <w:tab w:val="left" w:pos="480"/>
        </w:tabs>
        <w:ind w:hanging="360"/>
      </w:pPr>
      <w:r>
        <w:t>Counterparts</w:t>
      </w:r>
    </w:p>
    <w:p w14:paraId="6BABD59D" w14:textId="086C29FD" w:rsidR="00C44EC5" w:rsidRDefault="0064314D">
      <w:pPr>
        <w:pStyle w:val="BodyText"/>
        <w:ind w:left="479" w:right="157"/>
        <w:jc w:val="both"/>
      </w:pPr>
      <w:r>
        <w:t xml:space="preserve">This </w:t>
      </w:r>
      <w:r w:rsidR="003D3952">
        <w:t xml:space="preserve">AGREEMENT </w:t>
      </w:r>
      <w:r>
        <w:t>may be signed in any number of counterparts, each of which will be an original and all of which together will be one and the same document.</w:t>
      </w:r>
    </w:p>
    <w:p w14:paraId="3A2ED8E1" w14:textId="77777777" w:rsidR="00C44EC5" w:rsidRDefault="00C44EC5">
      <w:pPr>
        <w:pStyle w:val="BodyText"/>
        <w:spacing w:before="2"/>
      </w:pPr>
    </w:p>
    <w:p w14:paraId="3242F87F" w14:textId="77777777" w:rsidR="00C44EC5" w:rsidRDefault="0064314D">
      <w:pPr>
        <w:pStyle w:val="Heading1"/>
        <w:numPr>
          <w:ilvl w:val="0"/>
          <w:numId w:val="1"/>
        </w:numPr>
        <w:tabs>
          <w:tab w:val="left" w:pos="480"/>
        </w:tabs>
        <w:spacing w:line="228" w:lineRule="exact"/>
        <w:ind w:hanging="360"/>
      </w:pPr>
      <w:r>
        <w:t>Assigns</w:t>
      </w:r>
    </w:p>
    <w:p w14:paraId="4E43E1EC" w14:textId="38938190" w:rsidR="00C44EC5" w:rsidRDefault="0064314D">
      <w:pPr>
        <w:pStyle w:val="BodyText"/>
        <w:ind w:left="479" w:right="158"/>
        <w:jc w:val="both"/>
      </w:pPr>
      <w:r>
        <w:t xml:space="preserve">The rights of FACULTY/ADJUNCT FACULTY under this </w:t>
      </w:r>
      <w:r w:rsidR="003D3952">
        <w:t xml:space="preserve">AGREEMENT </w:t>
      </w:r>
      <w:r>
        <w:t>are not assignable by the FACULTY/ADJUNCT FACULTY.</w:t>
      </w:r>
    </w:p>
    <w:p w14:paraId="1D3F0702" w14:textId="77777777" w:rsidR="00C44EC5" w:rsidRDefault="00C44EC5">
      <w:pPr>
        <w:pStyle w:val="BodyText"/>
        <w:spacing w:before="1"/>
      </w:pPr>
    </w:p>
    <w:p w14:paraId="15FC9D43" w14:textId="77777777" w:rsidR="00C44EC5" w:rsidRDefault="0064314D">
      <w:pPr>
        <w:pStyle w:val="Heading1"/>
        <w:numPr>
          <w:ilvl w:val="0"/>
          <w:numId w:val="1"/>
        </w:numPr>
        <w:tabs>
          <w:tab w:val="left" w:pos="480"/>
        </w:tabs>
        <w:ind w:hanging="360"/>
      </w:pPr>
      <w:commentRangeStart w:id="10"/>
      <w:commentRangeStart w:id="11"/>
      <w:commentRangeStart w:id="12"/>
      <w:r>
        <w:t>Entire</w:t>
      </w:r>
      <w:r>
        <w:rPr>
          <w:spacing w:val="-1"/>
        </w:rPr>
        <w:t xml:space="preserve"> </w:t>
      </w:r>
      <w:r>
        <w:t>Agreement</w:t>
      </w:r>
      <w:commentRangeEnd w:id="10"/>
      <w:r w:rsidR="00B65576">
        <w:rPr>
          <w:rStyle w:val="CommentReference"/>
          <w:b w:val="0"/>
          <w:bCs w:val="0"/>
        </w:rPr>
        <w:commentReference w:id="10"/>
      </w:r>
      <w:commentRangeEnd w:id="11"/>
      <w:r w:rsidR="0052470B">
        <w:rPr>
          <w:rStyle w:val="CommentReference"/>
          <w:b w:val="0"/>
          <w:bCs w:val="0"/>
        </w:rPr>
        <w:commentReference w:id="11"/>
      </w:r>
      <w:commentRangeEnd w:id="12"/>
      <w:r w:rsidR="00710134">
        <w:rPr>
          <w:rStyle w:val="CommentReference"/>
          <w:b w:val="0"/>
          <w:bCs w:val="0"/>
        </w:rPr>
        <w:commentReference w:id="12"/>
      </w:r>
    </w:p>
    <w:p w14:paraId="1729DC66" w14:textId="0DDE4310" w:rsidR="00C44EC5" w:rsidRDefault="0064314D">
      <w:pPr>
        <w:pStyle w:val="BodyText"/>
        <w:ind w:left="479" w:right="157"/>
        <w:jc w:val="both"/>
      </w:pPr>
      <w:r>
        <w:t xml:space="preserve">This </w:t>
      </w:r>
      <w:r w:rsidR="003577D2">
        <w:t xml:space="preserve">AGREEMENT </w:t>
      </w:r>
      <w:r>
        <w:t>is the entire agreement between the parties; and will bind the parties, and their successors and assignees. No modification,</w:t>
      </w:r>
      <w:r>
        <w:rPr>
          <w:spacing w:val="-11"/>
        </w:rPr>
        <w:t xml:space="preserve"> </w:t>
      </w:r>
      <w:r>
        <w:t>release,</w:t>
      </w:r>
      <w:r>
        <w:rPr>
          <w:spacing w:val="-11"/>
        </w:rPr>
        <w:t xml:space="preserve"> </w:t>
      </w:r>
      <w:r>
        <w:t>discharge,</w:t>
      </w:r>
      <w:r>
        <w:rPr>
          <w:spacing w:val="-10"/>
        </w:rPr>
        <w:t xml:space="preserve"> </w:t>
      </w:r>
      <w:r>
        <w:t>or</w:t>
      </w:r>
      <w:r>
        <w:rPr>
          <w:spacing w:val="-11"/>
        </w:rPr>
        <w:t xml:space="preserve"> </w:t>
      </w:r>
      <w:r>
        <w:t>waiver</w:t>
      </w:r>
      <w:r>
        <w:rPr>
          <w:spacing w:val="-11"/>
        </w:rPr>
        <w:t xml:space="preserve"> </w:t>
      </w:r>
      <w:r>
        <w:t>of</w:t>
      </w:r>
      <w:r>
        <w:rPr>
          <w:spacing w:val="-10"/>
        </w:rPr>
        <w:t xml:space="preserve"> </w:t>
      </w:r>
      <w:r>
        <w:t>any</w:t>
      </w:r>
      <w:r>
        <w:rPr>
          <w:spacing w:val="-12"/>
        </w:rPr>
        <w:t xml:space="preserve"> </w:t>
      </w:r>
      <w:r>
        <w:t>provision</w:t>
      </w:r>
      <w:r>
        <w:rPr>
          <w:spacing w:val="-10"/>
        </w:rPr>
        <w:t xml:space="preserve"> </w:t>
      </w:r>
      <w:r>
        <w:t>will</w:t>
      </w:r>
      <w:r>
        <w:rPr>
          <w:spacing w:val="-11"/>
        </w:rPr>
        <w:t xml:space="preserve"> </w:t>
      </w:r>
      <w:r>
        <w:t>be</w:t>
      </w:r>
      <w:r>
        <w:rPr>
          <w:spacing w:val="-11"/>
        </w:rPr>
        <w:t xml:space="preserve"> </w:t>
      </w:r>
      <w:r>
        <w:t>of</w:t>
      </w:r>
      <w:r>
        <w:rPr>
          <w:spacing w:val="-11"/>
        </w:rPr>
        <w:t xml:space="preserve"> </w:t>
      </w:r>
      <w:r>
        <w:t>any</w:t>
      </w:r>
      <w:r>
        <w:rPr>
          <w:spacing w:val="-12"/>
        </w:rPr>
        <w:t xml:space="preserve"> </w:t>
      </w:r>
      <w:r>
        <w:t>effect</w:t>
      </w:r>
      <w:r>
        <w:rPr>
          <w:spacing w:val="-11"/>
        </w:rPr>
        <w:t xml:space="preserve"> </w:t>
      </w:r>
      <w:r>
        <w:t>unless</w:t>
      </w:r>
      <w:r>
        <w:rPr>
          <w:spacing w:val="-11"/>
        </w:rPr>
        <w:t xml:space="preserve"> </w:t>
      </w:r>
      <w:r>
        <w:t>in</w:t>
      </w:r>
      <w:r>
        <w:rPr>
          <w:spacing w:val="-10"/>
        </w:rPr>
        <w:t xml:space="preserve"> </w:t>
      </w:r>
      <w:r>
        <w:t>writing,</w:t>
      </w:r>
      <w:r>
        <w:rPr>
          <w:spacing w:val="-11"/>
        </w:rPr>
        <w:t xml:space="preserve"> </w:t>
      </w:r>
      <w:r>
        <w:t>signed</w:t>
      </w:r>
      <w:r>
        <w:rPr>
          <w:spacing w:val="-11"/>
        </w:rPr>
        <w:t xml:space="preserve"> </w:t>
      </w:r>
      <w:r>
        <w:t>by</w:t>
      </w:r>
      <w:r>
        <w:rPr>
          <w:spacing w:val="-11"/>
        </w:rPr>
        <w:t xml:space="preserve"> </w:t>
      </w:r>
      <w:r>
        <w:t>the</w:t>
      </w:r>
      <w:r>
        <w:rPr>
          <w:spacing w:val="-10"/>
        </w:rPr>
        <w:t xml:space="preserve"> </w:t>
      </w:r>
      <w:r>
        <w:t>party</w:t>
      </w:r>
      <w:r>
        <w:rPr>
          <w:spacing w:val="-10"/>
        </w:rPr>
        <w:t xml:space="preserve"> </w:t>
      </w:r>
      <w:r>
        <w:t>against</w:t>
      </w:r>
      <w:r>
        <w:rPr>
          <w:spacing w:val="-12"/>
        </w:rPr>
        <w:t xml:space="preserve"> </w:t>
      </w:r>
      <w:r>
        <w:t>whom such modification, release, discharge, or waiver is</w:t>
      </w:r>
      <w:r>
        <w:rPr>
          <w:spacing w:val="-7"/>
        </w:rPr>
        <w:t xml:space="preserve"> </w:t>
      </w:r>
      <w:r>
        <w:t>sought.</w:t>
      </w:r>
    </w:p>
    <w:p w14:paraId="3BF8EC5A" w14:textId="77777777" w:rsidR="00C44EC5" w:rsidRDefault="00C44EC5">
      <w:pPr>
        <w:jc w:val="both"/>
        <w:sectPr w:rsidR="00C44EC5">
          <w:pgSz w:w="12240" w:h="15840"/>
          <w:pgMar w:top="1100" w:right="560" w:bottom="480" w:left="600" w:header="0" w:footer="285" w:gutter="0"/>
          <w:cols w:space="720"/>
        </w:sectPr>
      </w:pPr>
    </w:p>
    <w:p w14:paraId="5790147B" w14:textId="22BF76CF" w:rsidR="00C44EC5" w:rsidRDefault="0064314D">
      <w:pPr>
        <w:pStyle w:val="Heading1"/>
        <w:spacing w:before="79" w:line="240" w:lineRule="auto"/>
        <w:ind w:left="120" w:firstLine="0"/>
        <w:jc w:val="left"/>
      </w:pPr>
      <w:r>
        <w:t xml:space="preserve">UNIVERSITY and FACULTY/ADJUNCT FACULTY have executed this </w:t>
      </w:r>
      <w:r w:rsidR="003577D2">
        <w:t xml:space="preserve">AGREEMENT </w:t>
      </w:r>
      <w:r>
        <w:t>on the date first above written.</w:t>
      </w:r>
    </w:p>
    <w:p w14:paraId="4D6EA014" w14:textId="77777777" w:rsidR="00C44EC5" w:rsidRDefault="00C44EC5">
      <w:pPr>
        <w:pStyle w:val="BodyText"/>
        <w:rPr>
          <w:b/>
          <w:sz w:val="22"/>
        </w:rPr>
      </w:pPr>
    </w:p>
    <w:p w14:paraId="28000099" w14:textId="77777777" w:rsidR="00C44EC5" w:rsidRDefault="00C44EC5">
      <w:pPr>
        <w:pStyle w:val="BodyText"/>
        <w:rPr>
          <w:b/>
          <w:sz w:val="22"/>
        </w:rPr>
      </w:pPr>
    </w:p>
    <w:p w14:paraId="2323C58D" w14:textId="77777777" w:rsidR="00C44EC5" w:rsidRDefault="00C44EC5">
      <w:pPr>
        <w:pStyle w:val="BodyText"/>
        <w:rPr>
          <w:b/>
          <w:sz w:val="22"/>
        </w:rPr>
      </w:pPr>
    </w:p>
    <w:p w14:paraId="2E5E6F24" w14:textId="77777777" w:rsidR="00C44EC5" w:rsidRDefault="00C44EC5">
      <w:pPr>
        <w:pStyle w:val="BodyText"/>
        <w:rPr>
          <w:b/>
          <w:sz w:val="22"/>
        </w:rPr>
      </w:pPr>
    </w:p>
    <w:p w14:paraId="77DA8567" w14:textId="77777777" w:rsidR="00C44EC5" w:rsidRDefault="0064314D">
      <w:pPr>
        <w:pStyle w:val="BodyText"/>
        <w:spacing w:before="135"/>
        <w:ind w:left="320"/>
      </w:pPr>
      <w:r>
        <w:t>FACULTY/ADJUNCT FACULTY</w:t>
      </w:r>
    </w:p>
    <w:p w14:paraId="153CABA5" w14:textId="77777777" w:rsidR="00C44EC5" w:rsidRDefault="00C44EC5">
      <w:pPr>
        <w:pStyle w:val="BodyText"/>
        <w:spacing w:before="2"/>
      </w:pPr>
    </w:p>
    <w:p w14:paraId="539189B8" w14:textId="77777777" w:rsidR="00C44EC5" w:rsidRDefault="0064314D">
      <w:pPr>
        <w:pStyle w:val="BodyText"/>
        <w:tabs>
          <w:tab w:val="left" w:pos="1040"/>
          <w:tab w:val="left" w:pos="4241"/>
        </w:tabs>
        <w:ind w:left="320"/>
      </w:pPr>
      <w:r>
        <w:t>By:</w:t>
      </w:r>
      <w:r>
        <w:tab/>
      </w:r>
      <w:r>
        <w:rPr>
          <w:u w:val="single"/>
        </w:rPr>
        <w:t xml:space="preserve"> </w:t>
      </w:r>
      <w:r>
        <w:rPr>
          <w:u w:val="single"/>
        </w:rPr>
        <w:tab/>
      </w:r>
    </w:p>
    <w:p w14:paraId="115D3B34" w14:textId="77777777" w:rsidR="00C44EC5" w:rsidRDefault="00C44EC5">
      <w:pPr>
        <w:pStyle w:val="BodyText"/>
        <w:rPr>
          <w:sz w:val="22"/>
        </w:rPr>
      </w:pPr>
    </w:p>
    <w:p w14:paraId="40B4E7D2" w14:textId="77777777" w:rsidR="00C44EC5" w:rsidRDefault="0064314D">
      <w:pPr>
        <w:pStyle w:val="BodyText"/>
        <w:tabs>
          <w:tab w:val="left" w:pos="4241"/>
        </w:tabs>
        <w:spacing w:before="92"/>
        <w:ind w:left="320"/>
      </w:pPr>
      <w:r>
        <w:t xml:space="preserve">Name:   </w:t>
      </w:r>
      <w:r>
        <w:rPr>
          <w:spacing w:val="-13"/>
        </w:rPr>
        <w:t xml:space="preserve"> </w:t>
      </w:r>
      <w:r>
        <w:rPr>
          <w:u w:val="single"/>
        </w:rPr>
        <w:t xml:space="preserve"> </w:t>
      </w:r>
      <w:r>
        <w:rPr>
          <w:u w:val="single"/>
        </w:rPr>
        <w:tab/>
      </w:r>
    </w:p>
    <w:p w14:paraId="772E4A63" w14:textId="77777777" w:rsidR="00C44EC5" w:rsidRDefault="00C44EC5">
      <w:pPr>
        <w:pStyle w:val="BodyText"/>
        <w:spacing w:before="11"/>
        <w:rPr>
          <w:sz w:val="21"/>
        </w:rPr>
      </w:pPr>
    </w:p>
    <w:p w14:paraId="45E8B5C5" w14:textId="77777777" w:rsidR="00C44EC5" w:rsidRDefault="0064314D">
      <w:pPr>
        <w:pStyle w:val="BodyText"/>
        <w:tabs>
          <w:tab w:val="left" w:pos="1039"/>
          <w:tab w:val="left" w:pos="4241"/>
        </w:tabs>
        <w:spacing w:before="92"/>
        <w:ind w:left="320"/>
      </w:pPr>
      <w:r>
        <w:t>Date:</w:t>
      </w:r>
      <w:r>
        <w:tab/>
      </w:r>
      <w:r>
        <w:rPr>
          <w:u w:val="single"/>
        </w:rPr>
        <w:t xml:space="preserve"> </w:t>
      </w:r>
      <w:r>
        <w:rPr>
          <w:u w:val="single"/>
        </w:rPr>
        <w:tab/>
      </w:r>
    </w:p>
    <w:p w14:paraId="0B921F83" w14:textId="77777777" w:rsidR="00C44EC5" w:rsidRDefault="00C44EC5">
      <w:pPr>
        <w:pStyle w:val="BodyText"/>
      </w:pPr>
    </w:p>
    <w:p w14:paraId="7FCF8900" w14:textId="77777777" w:rsidR="00C44EC5" w:rsidRDefault="00C44EC5">
      <w:pPr>
        <w:pStyle w:val="BodyText"/>
      </w:pPr>
    </w:p>
    <w:p w14:paraId="57C7CFD7" w14:textId="77777777" w:rsidR="00C44EC5" w:rsidRDefault="00C44EC5">
      <w:pPr>
        <w:pStyle w:val="BodyText"/>
        <w:spacing w:before="10"/>
        <w:rPr>
          <w:sz w:val="21"/>
        </w:rPr>
      </w:pPr>
    </w:p>
    <w:p w14:paraId="277D5B46" w14:textId="77777777" w:rsidR="00C44EC5" w:rsidRDefault="0064314D">
      <w:pPr>
        <w:pStyle w:val="BodyText"/>
        <w:spacing w:before="92"/>
        <w:ind w:left="320"/>
      </w:pPr>
      <w:r>
        <w:t>UNIVERSITY ACADEMIC COURSE CHAIR</w:t>
      </w:r>
    </w:p>
    <w:p w14:paraId="0F23630D" w14:textId="77777777" w:rsidR="00C44EC5" w:rsidRDefault="00C44EC5">
      <w:pPr>
        <w:pStyle w:val="BodyText"/>
      </w:pPr>
    </w:p>
    <w:p w14:paraId="5B9B9C4C" w14:textId="77777777" w:rsidR="00C44EC5" w:rsidRDefault="0064314D">
      <w:pPr>
        <w:pStyle w:val="BodyText"/>
        <w:tabs>
          <w:tab w:val="left" w:pos="1040"/>
          <w:tab w:val="left" w:pos="4241"/>
        </w:tabs>
        <w:ind w:left="320"/>
      </w:pPr>
      <w:r>
        <w:t>By:</w:t>
      </w:r>
      <w:r>
        <w:tab/>
      </w:r>
      <w:r>
        <w:rPr>
          <w:u w:val="single"/>
        </w:rPr>
        <w:t xml:space="preserve"> </w:t>
      </w:r>
      <w:r>
        <w:rPr>
          <w:u w:val="single"/>
        </w:rPr>
        <w:tab/>
      </w:r>
    </w:p>
    <w:p w14:paraId="7BC800BF" w14:textId="77777777" w:rsidR="00C44EC5" w:rsidRDefault="00C44EC5">
      <w:pPr>
        <w:pStyle w:val="BodyText"/>
        <w:spacing w:before="1"/>
        <w:rPr>
          <w:sz w:val="22"/>
        </w:rPr>
      </w:pPr>
    </w:p>
    <w:p w14:paraId="42D1AA3B" w14:textId="77777777" w:rsidR="00C44EC5" w:rsidRDefault="0064314D">
      <w:pPr>
        <w:pStyle w:val="BodyText"/>
        <w:tabs>
          <w:tab w:val="left" w:pos="4241"/>
        </w:tabs>
        <w:spacing w:before="92"/>
        <w:ind w:left="320"/>
      </w:pPr>
      <w:r>
        <w:t xml:space="preserve">Name:   </w:t>
      </w:r>
      <w:r>
        <w:rPr>
          <w:spacing w:val="-13"/>
        </w:rPr>
        <w:t xml:space="preserve"> </w:t>
      </w:r>
      <w:r>
        <w:rPr>
          <w:u w:val="single"/>
        </w:rPr>
        <w:t xml:space="preserve"> </w:t>
      </w:r>
      <w:r>
        <w:rPr>
          <w:u w:val="single"/>
        </w:rPr>
        <w:tab/>
      </w:r>
    </w:p>
    <w:p w14:paraId="007C633E" w14:textId="77777777" w:rsidR="00C44EC5" w:rsidRDefault="00C44EC5">
      <w:pPr>
        <w:pStyle w:val="BodyText"/>
        <w:rPr>
          <w:sz w:val="22"/>
        </w:rPr>
      </w:pPr>
    </w:p>
    <w:p w14:paraId="3EF7F1C7" w14:textId="77777777" w:rsidR="00C44EC5" w:rsidRDefault="0064314D">
      <w:pPr>
        <w:pStyle w:val="BodyText"/>
        <w:tabs>
          <w:tab w:val="left" w:pos="1039"/>
          <w:tab w:val="left" w:pos="4240"/>
        </w:tabs>
        <w:spacing w:before="92"/>
        <w:ind w:left="320"/>
      </w:pPr>
      <w:r>
        <w:t>Title:</w:t>
      </w:r>
      <w:r>
        <w:tab/>
      </w:r>
      <w:r>
        <w:rPr>
          <w:u w:val="single"/>
        </w:rPr>
        <w:t xml:space="preserve"> </w:t>
      </w:r>
      <w:r>
        <w:rPr>
          <w:u w:val="single"/>
        </w:rPr>
        <w:tab/>
      </w:r>
    </w:p>
    <w:p w14:paraId="4903383C" w14:textId="77777777" w:rsidR="00C44EC5" w:rsidRDefault="00C44EC5">
      <w:pPr>
        <w:pStyle w:val="BodyText"/>
        <w:rPr>
          <w:sz w:val="22"/>
        </w:rPr>
      </w:pPr>
    </w:p>
    <w:p w14:paraId="1B912C0B" w14:textId="77777777" w:rsidR="00C44EC5" w:rsidRDefault="0064314D">
      <w:pPr>
        <w:pStyle w:val="BodyText"/>
        <w:tabs>
          <w:tab w:val="left" w:pos="1039"/>
          <w:tab w:val="left" w:pos="4241"/>
        </w:tabs>
        <w:spacing w:before="92"/>
        <w:ind w:left="320"/>
      </w:pPr>
      <w:r>
        <w:t>Date:</w:t>
      </w:r>
      <w:r>
        <w:tab/>
      </w:r>
      <w:r>
        <w:rPr>
          <w:u w:val="single"/>
        </w:rPr>
        <w:t xml:space="preserve"> </w:t>
      </w:r>
      <w:r>
        <w:rPr>
          <w:u w:val="single"/>
        </w:rPr>
        <w:tab/>
      </w:r>
    </w:p>
    <w:p w14:paraId="2B535819" w14:textId="77777777" w:rsidR="00C44EC5" w:rsidRDefault="00C44EC5">
      <w:pPr>
        <w:pStyle w:val="BodyText"/>
      </w:pPr>
    </w:p>
    <w:p w14:paraId="3767701A" w14:textId="77777777" w:rsidR="00C44EC5" w:rsidRDefault="00C44EC5">
      <w:pPr>
        <w:pStyle w:val="BodyText"/>
      </w:pPr>
    </w:p>
    <w:p w14:paraId="1644780E" w14:textId="77777777" w:rsidR="00C44EC5" w:rsidRDefault="00C44EC5">
      <w:pPr>
        <w:pStyle w:val="BodyText"/>
        <w:spacing w:before="10"/>
        <w:rPr>
          <w:sz w:val="21"/>
        </w:rPr>
      </w:pPr>
    </w:p>
    <w:p w14:paraId="5BBE660F" w14:textId="6CD386CA" w:rsidR="00C44EC5" w:rsidRDefault="0064314D" w:rsidP="00D46E48">
      <w:pPr>
        <w:pStyle w:val="BodyText"/>
        <w:spacing w:before="92" w:line="480" w:lineRule="auto"/>
        <w:ind w:left="320" w:right="5050"/>
      </w:pPr>
      <w:r>
        <w:t>UNIVERSITY</w:t>
      </w:r>
      <w:r w:rsidR="00242DF8">
        <w:t xml:space="preserve"> -</w:t>
      </w:r>
      <w:r>
        <w:t xml:space="preserve"> FLORIDA INSTITUTE OF TECHNOLOGY, INC.</w:t>
      </w:r>
    </w:p>
    <w:p w14:paraId="325E3766" w14:textId="77777777" w:rsidR="00C44EC5" w:rsidRDefault="0064314D">
      <w:pPr>
        <w:pStyle w:val="BodyText"/>
        <w:tabs>
          <w:tab w:val="left" w:pos="1040"/>
          <w:tab w:val="left" w:pos="4340"/>
        </w:tabs>
        <w:spacing w:before="1"/>
        <w:ind w:left="320"/>
      </w:pPr>
      <w:r>
        <w:t>By:</w:t>
      </w:r>
      <w:r>
        <w:tab/>
      </w:r>
      <w:r>
        <w:rPr>
          <w:u w:val="single"/>
        </w:rPr>
        <w:t xml:space="preserve"> </w:t>
      </w:r>
      <w:r>
        <w:rPr>
          <w:u w:val="single"/>
        </w:rPr>
        <w:tab/>
      </w:r>
    </w:p>
    <w:p w14:paraId="638017BF" w14:textId="77777777" w:rsidR="00C44EC5" w:rsidRDefault="00C44EC5">
      <w:pPr>
        <w:pStyle w:val="BodyText"/>
        <w:rPr>
          <w:sz w:val="22"/>
        </w:rPr>
      </w:pPr>
    </w:p>
    <w:p w14:paraId="441BF678" w14:textId="78EDBCDB" w:rsidR="00C44EC5" w:rsidRPr="00164F93" w:rsidRDefault="0064314D">
      <w:pPr>
        <w:pStyle w:val="BodyText"/>
        <w:spacing w:before="92"/>
        <w:ind w:left="320"/>
      </w:pPr>
      <w:r>
        <w:t xml:space="preserve">Name: </w:t>
      </w:r>
      <w:r w:rsidR="00164F93">
        <w:t>John Z</w:t>
      </w:r>
      <w:r w:rsidR="0001688F">
        <w:t>.</w:t>
      </w:r>
      <w:r w:rsidR="00164F93">
        <w:t xml:space="preserve"> Kiss</w:t>
      </w:r>
      <w:r w:rsidR="005E358D">
        <w:t xml:space="preserve"> </w:t>
      </w:r>
      <w:r w:rsidR="000242A1">
        <w:t xml:space="preserve">Ph.D. </w:t>
      </w:r>
    </w:p>
    <w:p w14:paraId="7FCB2BA3" w14:textId="77777777" w:rsidR="00C44EC5" w:rsidRDefault="00C44EC5">
      <w:pPr>
        <w:pStyle w:val="BodyText"/>
        <w:rPr>
          <w:sz w:val="30"/>
        </w:rPr>
      </w:pPr>
    </w:p>
    <w:p w14:paraId="30560872" w14:textId="02F04C17" w:rsidR="00C44EC5" w:rsidRDefault="000242A1">
      <w:pPr>
        <w:pStyle w:val="BodyText"/>
        <w:tabs>
          <w:tab w:val="left" w:pos="954"/>
        </w:tabs>
        <w:ind w:left="320"/>
      </w:pPr>
      <w:r>
        <w:t>Title:</w:t>
      </w:r>
      <w:r w:rsidR="0001688F">
        <w:tab/>
      </w:r>
      <w:r>
        <w:t xml:space="preserve">Provost and </w:t>
      </w:r>
      <w:r w:rsidR="005E358D">
        <w:t>Se</w:t>
      </w:r>
      <w:r w:rsidR="0001688F">
        <w:t>nior VP for Academic Affairs</w:t>
      </w:r>
    </w:p>
    <w:p w14:paraId="6F8EDD8B" w14:textId="77777777" w:rsidR="00C44EC5" w:rsidRDefault="00C44EC5">
      <w:pPr>
        <w:pStyle w:val="BodyText"/>
        <w:spacing w:before="11"/>
        <w:rPr>
          <w:sz w:val="29"/>
        </w:rPr>
      </w:pPr>
    </w:p>
    <w:p w14:paraId="56D61F6C" w14:textId="77777777" w:rsidR="00C44EC5" w:rsidRDefault="0064314D">
      <w:pPr>
        <w:pStyle w:val="BodyText"/>
        <w:tabs>
          <w:tab w:val="left" w:pos="1039"/>
          <w:tab w:val="left" w:pos="4340"/>
        </w:tabs>
        <w:ind w:left="320"/>
      </w:pPr>
      <w:r>
        <w:t>Date:</w:t>
      </w:r>
      <w:r>
        <w:tab/>
      </w:r>
      <w:r>
        <w:rPr>
          <w:u w:val="single"/>
        </w:rPr>
        <w:t xml:space="preserve"> </w:t>
      </w:r>
      <w:r>
        <w:rPr>
          <w:u w:val="single"/>
        </w:rPr>
        <w:tab/>
      </w:r>
    </w:p>
    <w:p w14:paraId="6F804ADF" w14:textId="77777777" w:rsidR="00C44EC5" w:rsidRDefault="00C44EC5">
      <w:pPr>
        <w:pStyle w:val="BodyText"/>
      </w:pPr>
    </w:p>
    <w:p w14:paraId="27C548A5" w14:textId="77777777" w:rsidR="00C44EC5" w:rsidRDefault="00C44EC5">
      <w:pPr>
        <w:pStyle w:val="BodyText"/>
      </w:pPr>
    </w:p>
    <w:p w14:paraId="5680B0B1" w14:textId="77777777" w:rsidR="00C44EC5" w:rsidRDefault="00C44EC5">
      <w:pPr>
        <w:pStyle w:val="BodyText"/>
        <w:spacing w:before="11"/>
        <w:rPr>
          <w:sz w:val="21"/>
        </w:rPr>
      </w:pPr>
    </w:p>
    <w:p w14:paraId="22074C78" w14:textId="77777777" w:rsidR="00C44EC5" w:rsidRDefault="0064314D">
      <w:pPr>
        <w:pStyle w:val="BodyText"/>
        <w:spacing w:before="92"/>
        <w:ind w:left="320"/>
      </w:pPr>
      <w:r>
        <w:t>FACULTY'S SUPERVISOR (if applicable)</w:t>
      </w:r>
    </w:p>
    <w:p w14:paraId="0D0D6D17" w14:textId="77777777" w:rsidR="00C44EC5" w:rsidRDefault="00C44EC5">
      <w:pPr>
        <w:pStyle w:val="BodyText"/>
      </w:pPr>
    </w:p>
    <w:p w14:paraId="571EC87F" w14:textId="77777777" w:rsidR="00C44EC5" w:rsidRDefault="0064314D">
      <w:pPr>
        <w:pStyle w:val="BodyText"/>
        <w:tabs>
          <w:tab w:val="left" w:pos="1040"/>
          <w:tab w:val="left" w:pos="4340"/>
        </w:tabs>
        <w:spacing w:before="1"/>
        <w:ind w:left="320"/>
      </w:pPr>
      <w:r>
        <w:t>By:</w:t>
      </w:r>
      <w:r>
        <w:tab/>
      </w:r>
      <w:r>
        <w:rPr>
          <w:u w:val="single"/>
        </w:rPr>
        <w:t xml:space="preserve"> </w:t>
      </w:r>
      <w:r>
        <w:rPr>
          <w:u w:val="single"/>
        </w:rPr>
        <w:tab/>
      </w:r>
    </w:p>
    <w:p w14:paraId="52FE925E" w14:textId="77777777" w:rsidR="00C44EC5" w:rsidRDefault="00C44EC5">
      <w:pPr>
        <w:pStyle w:val="BodyText"/>
        <w:spacing w:before="11"/>
        <w:rPr>
          <w:sz w:val="21"/>
        </w:rPr>
      </w:pPr>
    </w:p>
    <w:p w14:paraId="0B41FF03" w14:textId="77777777" w:rsidR="00C44EC5" w:rsidRDefault="0064314D">
      <w:pPr>
        <w:pStyle w:val="BodyText"/>
        <w:tabs>
          <w:tab w:val="left" w:pos="4340"/>
        </w:tabs>
        <w:spacing w:before="92"/>
        <w:ind w:left="320"/>
      </w:pPr>
      <w:r>
        <w:t xml:space="preserve">Name:   </w:t>
      </w:r>
      <w:r>
        <w:rPr>
          <w:spacing w:val="-13"/>
        </w:rPr>
        <w:t xml:space="preserve"> </w:t>
      </w:r>
      <w:r>
        <w:rPr>
          <w:u w:val="single"/>
        </w:rPr>
        <w:t xml:space="preserve"> </w:t>
      </w:r>
      <w:r>
        <w:rPr>
          <w:u w:val="single"/>
        </w:rPr>
        <w:tab/>
      </w:r>
    </w:p>
    <w:p w14:paraId="7DE0C7EA" w14:textId="77777777" w:rsidR="00C44EC5" w:rsidRDefault="00C44EC5">
      <w:pPr>
        <w:pStyle w:val="BodyText"/>
        <w:rPr>
          <w:sz w:val="22"/>
        </w:rPr>
      </w:pPr>
    </w:p>
    <w:p w14:paraId="33625432" w14:textId="77777777" w:rsidR="00C44EC5" w:rsidRDefault="0064314D">
      <w:pPr>
        <w:pStyle w:val="BodyText"/>
        <w:tabs>
          <w:tab w:val="left" w:pos="1039"/>
          <w:tab w:val="left" w:pos="4340"/>
        </w:tabs>
        <w:spacing w:before="92"/>
        <w:ind w:left="320"/>
      </w:pPr>
      <w:r>
        <w:t>Date:</w:t>
      </w:r>
      <w:r>
        <w:tab/>
      </w:r>
      <w:r>
        <w:rPr>
          <w:u w:val="single"/>
        </w:rPr>
        <w:t xml:space="preserve"> </w:t>
      </w:r>
      <w:r>
        <w:rPr>
          <w:u w:val="single"/>
        </w:rPr>
        <w:tab/>
      </w:r>
    </w:p>
    <w:sectPr w:rsidR="00C44EC5">
      <w:pgSz w:w="12240" w:h="15840"/>
      <w:pgMar w:top="1100" w:right="560" w:bottom="480" w:left="600" w:header="0" w:footer="28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Brian Ehrlich" w:date="2024-08-02T14:22:00Z" w:initials="BE">
    <w:p w14:paraId="498BF05A" w14:textId="77777777" w:rsidR="00043AA3" w:rsidRDefault="00043AA3" w:rsidP="00043AA3">
      <w:pPr>
        <w:pStyle w:val="CommentText"/>
      </w:pPr>
      <w:r>
        <w:rPr>
          <w:rStyle w:val="CommentReference"/>
        </w:rPr>
        <w:annotationRef/>
      </w:r>
      <w:r>
        <w:t>Amount can vary based on level of work.  For 16 week to 8 week it will not exceed $3000 course</w:t>
      </w:r>
    </w:p>
  </w:comment>
  <w:comment w:id="4" w:author="Grace Gamage" w:date="2024-08-01T08:51:00Z" w:initials="GG">
    <w:p w14:paraId="143DA04B" w14:textId="77777777" w:rsidR="00791BF6" w:rsidRDefault="00791BF6" w:rsidP="00791BF6">
      <w:pPr>
        <w:pStyle w:val="CommentText"/>
      </w:pPr>
      <w:r>
        <w:rPr>
          <w:rStyle w:val="CommentReference"/>
        </w:rPr>
        <w:annotationRef/>
      </w:r>
      <w:r>
        <w:t>Two time rules here, which is desired? The first makes sense in terms of structure and flow.</w:t>
      </w:r>
    </w:p>
  </w:comment>
  <w:comment w:id="5" w:author="Brian Ehrlich" w:date="2024-08-02T14:40:00Z" w:initials="BE">
    <w:p w14:paraId="0C0A44D3" w14:textId="77777777" w:rsidR="00FB15A2" w:rsidRDefault="00FB15A2" w:rsidP="00FB15A2">
      <w:pPr>
        <w:pStyle w:val="CommentText"/>
      </w:pPr>
      <w:r>
        <w:rPr>
          <w:rStyle w:val="CommentReference"/>
        </w:rPr>
        <w:annotationRef/>
      </w:r>
      <w:r>
        <w:t>I am lost on this one, I see the 15 days, but not the second one, it seems that it’s 15 days to respond?  I am ok with anything, just tell me what needs to change</w:t>
      </w:r>
    </w:p>
  </w:comment>
  <w:comment w:id="6" w:author="Grace Gamage" w:date="2024-08-12T11:13:00Z" w:initials="GG">
    <w:p w14:paraId="0FB7A021" w14:textId="77777777" w:rsidR="00710134" w:rsidRDefault="00710134" w:rsidP="00710134">
      <w:pPr>
        <w:pStyle w:val="CommentText"/>
      </w:pPr>
      <w:r>
        <w:rPr>
          <w:rStyle w:val="CommentReference"/>
        </w:rPr>
        <w:annotationRef/>
      </w:r>
      <w:r>
        <w:t xml:space="preserve">It has been taken out already. </w:t>
      </w:r>
    </w:p>
  </w:comment>
  <w:comment w:id="7" w:author="Grace Gamage" w:date="2024-08-01T08:52:00Z" w:initials="GG">
    <w:p w14:paraId="413F40D1" w14:textId="4AB79607" w:rsidR="00791BF6" w:rsidRDefault="00791BF6" w:rsidP="00791BF6">
      <w:pPr>
        <w:pStyle w:val="CommentText"/>
      </w:pPr>
      <w:r>
        <w:rPr>
          <w:rStyle w:val="CommentReference"/>
        </w:rPr>
        <w:annotationRef/>
      </w:r>
      <w:r>
        <w:t>ABA provides mutually coverage for cost of mediation as well as agreed upon choice of mediator. Since this is provided herein, we do not need to provide it within the document (though we could if we desired)</w:t>
      </w:r>
    </w:p>
  </w:comment>
  <w:comment w:id="8" w:author="Brian Ehrlich" w:date="2024-08-02T14:34:00Z" w:initials="BE">
    <w:p w14:paraId="51B95327" w14:textId="77777777" w:rsidR="0066584B" w:rsidRDefault="0083600B" w:rsidP="0066584B">
      <w:pPr>
        <w:pStyle w:val="CommentText"/>
      </w:pPr>
      <w:r>
        <w:rPr>
          <w:rStyle w:val="CommentReference"/>
        </w:rPr>
        <w:annotationRef/>
      </w:r>
      <w:r w:rsidR="0066584B">
        <w:t>This contract is not used for ABA at all  So I think this should stay?  ABA Tech is the developer for their content.  This is everything but ABA</w:t>
      </w:r>
    </w:p>
  </w:comment>
  <w:comment w:id="9" w:author="Grace Gamage" w:date="2024-08-12T11:14:00Z" w:initials="GG">
    <w:p w14:paraId="00035C25" w14:textId="77777777" w:rsidR="00710134" w:rsidRDefault="00710134" w:rsidP="00710134">
      <w:pPr>
        <w:pStyle w:val="CommentText"/>
      </w:pPr>
      <w:r>
        <w:rPr>
          <w:rStyle w:val="CommentReference"/>
        </w:rPr>
        <w:annotationRef/>
      </w:r>
      <w:r>
        <w:t xml:space="preserve">Mistyped - America arbitration Association (AAA) It can stay. </w:t>
      </w:r>
    </w:p>
  </w:comment>
  <w:comment w:id="10" w:author="Grace Gamage" w:date="2024-08-01T09:36:00Z" w:initials="GG">
    <w:p w14:paraId="4DF83EF0" w14:textId="7CC6BEBE" w:rsidR="00B65576" w:rsidRDefault="00B65576" w:rsidP="00B65576">
      <w:pPr>
        <w:pStyle w:val="CommentText"/>
      </w:pPr>
      <w:r>
        <w:rPr>
          <w:rStyle w:val="CommentReference"/>
        </w:rPr>
        <w:annotationRef/>
      </w:r>
      <w:r>
        <w:t xml:space="preserve">We may want to add something in relation to potential questions of this superseding current employment contracts the faculty/adjunct may have. This should not be in conflict with any of those - have we verified? </w:t>
      </w:r>
    </w:p>
  </w:comment>
  <w:comment w:id="11" w:author="Brian Ehrlich" w:date="2024-08-02T14:42:00Z" w:initials="BE">
    <w:p w14:paraId="3FD92D4C" w14:textId="77777777" w:rsidR="0052470B" w:rsidRDefault="0052470B" w:rsidP="0052470B">
      <w:pPr>
        <w:pStyle w:val="CommentText"/>
      </w:pPr>
      <w:r>
        <w:rPr>
          <w:rStyle w:val="CommentReference"/>
        </w:rPr>
        <w:annotationRef/>
      </w:r>
      <w:r>
        <w:t>I am lost on this one.  Do you mean it does not conflict with their faculty contract?</w:t>
      </w:r>
    </w:p>
  </w:comment>
  <w:comment w:id="12" w:author="Grace Gamage" w:date="2024-08-12T11:14:00Z" w:initials="GG">
    <w:p w14:paraId="6F907EC6" w14:textId="77777777" w:rsidR="00710134" w:rsidRDefault="00710134" w:rsidP="00710134">
      <w:pPr>
        <w:pStyle w:val="CommentText"/>
      </w:pPr>
      <w:r>
        <w:rPr>
          <w:rStyle w:val="CommentReference"/>
        </w:rPr>
        <w:annotationRef/>
      </w:r>
      <w:r>
        <w:t xml:space="preserve">Yes. The concern would be if this conflicted with their faculty contract.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8BF05A" w15:done="0"/>
  <w15:commentEx w15:paraId="143DA04B" w15:done="0"/>
  <w15:commentEx w15:paraId="0C0A44D3" w15:paraIdParent="143DA04B" w15:done="0"/>
  <w15:commentEx w15:paraId="0FB7A021" w15:paraIdParent="143DA04B" w15:done="0"/>
  <w15:commentEx w15:paraId="413F40D1" w15:done="0"/>
  <w15:commentEx w15:paraId="51B95327" w15:paraIdParent="413F40D1" w15:done="0"/>
  <w15:commentEx w15:paraId="00035C25" w15:paraIdParent="413F40D1" w15:done="0"/>
  <w15:commentEx w15:paraId="4DF83EF0" w15:done="0"/>
  <w15:commentEx w15:paraId="3FD92D4C" w15:paraIdParent="4DF83EF0" w15:done="0"/>
  <w15:commentEx w15:paraId="6F907EC6" w15:paraIdParent="4DF83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576A3B" w16cex:dateUtc="2024-08-02T18:22:00Z"/>
  <w16cex:commentExtensible w16cex:durableId="556844BE" w16cex:dateUtc="2024-08-01T12:51:00Z"/>
  <w16cex:commentExtensible w16cex:durableId="2A576E77" w16cex:dateUtc="2024-08-02T18:40:00Z"/>
  <w16cex:commentExtensible w16cex:durableId="6AE0E5D3" w16cex:dateUtc="2024-08-12T15:13:00Z"/>
  <w16cex:commentExtensible w16cex:durableId="30B8DBDF" w16cex:dateUtc="2024-08-01T12:52:00Z"/>
  <w16cex:commentExtensible w16cex:durableId="2A576D06" w16cex:dateUtc="2024-08-02T18:34:00Z"/>
  <w16cex:commentExtensible w16cex:durableId="62E91488" w16cex:dateUtc="2024-08-12T15:14:00Z"/>
  <w16cex:commentExtensible w16cex:durableId="1D8BC917" w16cex:dateUtc="2024-08-01T13:36:00Z"/>
  <w16cex:commentExtensible w16cex:durableId="2A576EE6" w16cex:dateUtc="2024-08-02T18:42:00Z"/>
  <w16cex:commentExtensible w16cex:durableId="5389A6D4" w16cex:dateUtc="2024-08-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8BF05A" w16cid:durableId="2A576A3B"/>
  <w16cid:commentId w16cid:paraId="143DA04B" w16cid:durableId="556844BE"/>
  <w16cid:commentId w16cid:paraId="0C0A44D3" w16cid:durableId="2A576E77"/>
  <w16cid:commentId w16cid:paraId="0FB7A021" w16cid:durableId="6AE0E5D3"/>
  <w16cid:commentId w16cid:paraId="413F40D1" w16cid:durableId="30B8DBDF"/>
  <w16cid:commentId w16cid:paraId="51B95327" w16cid:durableId="2A576D06"/>
  <w16cid:commentId w16cid:paraId="00035C25" w16cid:durableId="62E91488"/>
  <w16cid:commentId w16cid:paraId="4DF83EF0" w16cid:durableId="1D8BC917"/>
  <w16cid:commentId w16cid:paraId="3FD92D4C" w16cid:durableId="2A576EE6"/>
  <w16cid:commentId w16cid:paraId="6F907EC6" w16cid:durableId="5389A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5F989" w14:textId="77777777" w:rsidR="00631F21" w:rsidRDefault="00631F21">
      <w:r>
        <w:separator/>
      </w:r>
    </w:p>
  </w:endnote>
  <w:endnote w:type="continuationSeparator" w:id="0">
    <w:p w14:paraId="418870C0" w14:textId="77777777" w:rsidR="00631F21" w:rsidRDefault="0063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2B54" w14:textId="48CB33BB" w:rsidR="00C44EC5" w:rsidRDefault="00CD16DC">
    <w:pPr>
      <w:pStyle w:val="BodyText"/>
      <w:spacing w:line="14" w:lineRule="auto"/>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2E1D3" w14:textId="77777777" w:rsidR="00631F21" w:rsidRDefault="00631F21">
      <w:r>
        <w:separator/>
      </w:r>
    </w:p>
  </w:footnote>
  <w:footnote w:type="continuationSeparator" w:id="0">
    <w:p w14:paraId="513F9E76" w14:textId="77777777" w:rsidR="00631F21" w:rsidRDefault="0063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E4261"/>
    <w:multiLevelType w:val="hybridMultilevel"/>
    <w:tmpl w:val="85381C02"/>
    <w:lvl w:ilvl="0" w:tplc="D292A5F0">
      <w:start w:val="1"/>
      <w:numFmt w:val="decimal"/>
      <w:lvlText w:val="%1."/>
      <w:lvlJc w:val="left"/>
      <w:pPr>
        <w:ind w:left="479" w:hanging="361"/>
      </w:pPr>
      <w:rPr>
        <w:rFonts w:ascii="Times New Roman" w:eastAsia="Times New Roman" w:hAnsi="Times New Roman" w:cs="Times New Roman" w:hint="default"/>
        <w:b/>
        <w:bCs/>
        <w:w w:val="100"/>
        <w:sz w:val="20"/>
        <w:szCs w:val="20"/>
      </w:rPr>
    </w:lvl>
    <w:lvl w:ilvl="1" w:tplc="9BD6FA7A">
      <w:start w:val="1"/>
      <w:numFmt w:val="upperLetter"/>
      <w:lvlText w:val="%2."/>
      <w:lvlJc w:val="left"/>
      <w:pPr>
        <w:ind w:left="824" w:hanging="345"/>
      </w:pPr>
      <w:rPr>
        <w:rFonts w:ascii="Times New Roman" w:eastAsia="Times New Roman" w:hAnsi="Times New Roman" w:cs="Times New Roman" w:hint="default"/>
        <w:b/>
        <w:bCs/>
        <w:w w:val="100"/>
        <w:sz w:val="20"/>
        <w:szCs w:val="20"/>
      </w:rPr>
    </w:lvl>
    <w:lvl w:ilvl="2" w:tplc="BA0A93F6">
      <w:start w:val="1"/>
      <w:numFmt w:val="decimal"/>
      <w:lvlText w:val="%3."/>
      <w:lvlJc w:val="left"/>
      <w:pPr>
        <w:ind w:left="1109" w:hanging="251"/>
      </w:pPr>
      <w:rPr>
        <w:rFonts w:ascii="Times New Roman" w:eastAsia="Times New Roman" w:hAnsi="Times New Roman" w:cs="Times New Roman" w:hint="default"/>
        <w:w w:val="100"/>
        <w:sz w:val="20"/>
        <w:szCs w:val="20"/>
      </w:rPr>
    </w:lvl>
    <w:lvl w:ilvl="3" w:tplc="ADB0B5F2">
      <w:start w:val="1"/>
      <w:numFmt w:val="lowerLetter"/>
      <w:lvlText w:val="%4."/>
      <w:lvlJc w:val="left"/>
      <w:pPr>
        <w:ind w:left="2641" w:hanging="361"/>
      </w:pPr>
      <w:rPr>
        <w:rFonts w:ascii="Times New Roman" w:eastAsia="Times New Roman" w:hAnsi="Times New Roman" w:cs="Times New Roman" w:hint="default"/>
        <w:spacing w:val="-1"/>
        <w:w w:val="100"/>
        <w:sz w:val="20"/>
        <w:szCs w:val="20"/>
      </w:rPr>
    </w:lvl>
    <w:lvl w:ilvl="4" w:tplc="8910D1F4">
      <w:start w:val="1"/>
      <w:numFmt w:val="decimal"/>
      <w:lvlText w:val="%5."/>
      <w:lvlJc w:val="left"/>
      <w:pPr>
        <w:ind w:left="3432" w:hanging="433"/>
      </w:pPr>
      <w:rPr>
        <w:rFonts w:ascii="Times New Roman" w:eastAsia="Times New Roman" w:hAnsi="Times New Roman" w:cs="Times New Roman" w:hint="default"/>
        <w:w w:val="100"/>
        <w:sz w:val="20"/>
        <w:szCs w:val="20"/>
      </w:rPr>
    </w:lvl>
    <w:lvl w:ilvl="5" w:tplc="3A2046A2">
      <w:numFmt w:val="bullet"/>
      <w:lvlText w:val="•"/>
      <w:lvlJc w:val="left"/>
      <w:pPr>
        <w:ind w:left="2720" w:hanging="433"/>
      </w:pPr>
      <w:rPr>
        <w:rFonts w:hint="default"/>
      </w:rPr>
    </w:lvl>
    <w:lvl w:ilvl="6" w:tplc="24461352">
      <w:numFmt w:val="bullet"/>
      <w:lvlText w:val="•"/>
      <w:lvlJc w:val="left"/>
      <w:pPr>
        <w:ind w:left="3440" w:hanging="433"/>
      </w:pPr>
      <w:rPr>
        <w:rFonts w:hint="default"/>
      </w:rPr>
    </w:lvl>
    <w:lvl w:ilvl="7" w:tplc="72CEA28C">
      <w:numFmt w:val="bullet"/>
      <w:lvlText w:val="•"/>
      <w:lvlJc w:val="left"/>
      <w:pPr>
        <w:ind w:left="5350" w:hanging="433"/>
      </w:pPr>
      <w:rPr>
        <w:rFonts w:hint="default"/>
      </w:rPr>
    </w:lvl>
    <w:lvl w:ilvl="8" w:tplc="6E38E07A">
      <w:numFmt w:val="bullet"/>
      <w:lvlText w:val="•"/>
      <w:lvlJc w:val="left"/>
      <w:pPr>
        <w:ind w:left="7260" w:hanging="433"/>
      </w:pPr>
      <w:rPr>
        <w:rFonts w:hint="default"/>
      </w:rPr>
    </w:lvl>
  </w:abstractNum>
  <w:num w:numId="1" w16cid:durableId="8604356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Ehrlich">
    <w15:presenceInfo w15:providerId="AD" w15:userId="S::behrlich@fit.edu::08f7c509-682e-4c1d-ab7d-ad4f0d0f9a85"/>
  </w15:person>
  <w15:person w15:author="Grace Gamage">
    <w15:presenceInfo w15:providerId="AD" w15:userId="S::ggamage@fit.edu::89163f3b-facf-433d-a198-d24cde10ae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C5"/>
    <w:rsid w:val="00015F1D"/>
    <w:rsid w:val="0001688F"/>
    <w:rsid w:val="000242A1"/>
    <w:rsid w:val="00043AA3"/>
    <w:rsid w:val="000539DB"/>
    <w:rsid w:val="000566AE"/>
    <w:rsid w:val="00062A90"/>
    <w:rsid w:val="000F44F5"/>
    <w:rsid w:val="00164F93"/>
    <w:rsid w:val="001A6DCB"/>
    <w:rsid w:val="001B7107"/>
    <w:rsid w:val="001C69FC"/>
    <w:rsid w:val="001C72D4"/>
    <w:rsid w:val="001E3E39"/>
    <w:rsid w:val="001F378D"/>
    <w:rsid w:val="00242DF8"/>
    <w:rsid w:val="002705E9"/>
    <w:rsid w:val="002B321B"/>
    <w:rsid w:val="002D3432"/>
    <w:rsid w:val="0031049D"/>
    <w:rsid w:val="00311707"/>
    <w:rsid w:val="003123AC"/>
    <w:rsid w:val="00313A25"/>
    <w:rsid w:val="00344111"/>
    <w:rsid w:val="003577D2"/>
    <w:rsid w:val="00394FAC"/>
    <w:rsid w:val="003D105D"/>
    <w:rsid w:val="003D2F42"/>
    <w:rsid w:val="003D3952"/>
    <w:rsid w:val="003D66C5"/>
    <w:rsid w:val="003F317D"/>
    <w:rsid w:val="00430465"/>
    <w:rsid w:val="00430B66"/>
    <w:rsid w:val="0046548E"/>
    <w:rsid w:val="00487B2F"/>
    <w:rsid w:val="004B1A53"/>
    <w:rsid w:val="004C03E5"/>
    <w:rsid w:val="00507EC7"/>
    <w:rsid w:val="0052470B"/>
    <w:rsid w:val="00530D3E"/>
    <w:rsid w:val="005600A3"/>
    <w:rsid w:val="005A41C2"/>
    <w:rsid w:val="005A7028"/>
    <w:rsid w:val="005B59CB"/>
    <w:rsid w:val="005B5C07"/>
    <w:rsid w:val="005B7885"/>
    <w:rsid w:val="005E358D"/>
    <w:rsid w:val="005E5292"/>
    <w:rsid w:val="005E69EB"/>
    <w:rsid w:val="00605335"/>
    <w:rsid w:val="00622D60"/>
    <w:rsid w:val="00631F21"/>
    <w:rsid w:val="0064314D"/>
    <w:rsid w:val="00652CF0"/>
    <w:rsid w:val="00656CB4"/>
    <w:rsid w:val="0066584B"/>
    <w:rsid w:val="0066680E"/>
    <w:rsid w:val="006A1A4A"/>
    <w:rsid w:val="006B1683"/>
    <w:rsid w:val="007077F1"/>
    <w:rsid w:val="00710134"/>
    <w:rsid w:val="00761B45"/>
    <w:rsid w:val="007826D7"/>
    <w:rsid w:val="00791BF6"/>
    <w:rsid w:val="007B4F45"/>
    <w:rsid w:val="007F5D37"/>
    <w:rsid w:val="008008E9"/>
    <w:rsid w:val="0083600B"/>
    <w:rsid w:val="0086386E"/>
    <w:rsid w:val="00867935"/>
    <w:rsid w:val="00870F2F"/>
    <w:rsid w:val="008B1C45"/>
    <w:rsid w:val="008D66B5"/>
    <w:rsid w:val="009224F0"/>
    <w:rsid w:val="00925DE7"/>
    <w:rsid w:val="00976E56"/>
    <w:rsid w:val="009A3E88"/>
    <w:rsid w:val="009A7304"/>
    <w:rsid w:val="00A01C16"/>
    <w:rsid w:val="00A65338"/>
    <w:rsid w:val="00A935FC"/>
    <w:rsid w:val="00AE2BD6"/>
    <w:rsid w:val="00AE429F"/>
    <w:rsid w:val="00AE4AAB"/>
    <w:rsid w:val="00B060FB"/>
    <w:rsid w:val="00B175F4"/>
    <w:rsid w:val="00B45196"/>
    <w:rsid w:val="00B5389B"/>
    <w:rsid w:val="00B65576"/>
    <w:rsid w:val="00BA2A36"/>
    <w:rsid w:val="00BC3F80"/>
    <w:rsid w:val="00BE4F18"/>
    <w:rsid w:val="00BE6660"/>
    <w:rsid w:val="00BE6D1C"/>
    <w:rsid w:val="00BE71D5"/>
    <w:rsid w:val="00C04237"/>
    <w:rsid w:val="00C37550"/>
    <w:rsid w:val="00C44EC5"/>
    <w:rsid w:val="00C94C96"/>
    <w:rsid w:val="00CA09D3"/>
    <w:rsid w:val="00CC01A1"/>
    <w:rsid w:val="00CD16DC"/>
    <w:rsid w:val="00CE4D99"/>
    <w:rsid w:val="00CF2658"/>
    <w:rsid w:val="00D01894"/>
    <w:rsid w:val="00D020DD"/>
    <w:rsid w:val="00D20CB8"/>
    <w:rsid w:val="00D22B7D"/>
    <w:rsid w:val="00D30B39"/>
    <w:rsid w:val="00D366E2"/>
    <w:rsid w:val="00D379B5"/>
    <w:rsid w:val="00D46E48"/>
    <w:rsid w:val="00D51273"/>
    <w:rsid w:val="00DB4C0C"/>
    <w:rsid w:val="00DC0C88"/>
    <w:rsid w:val="00DD78ED"/>
    <w:rsid w:val="00E41784"/>
    <w:rsid w:val="00E866A0"/>
    <w:rsid w:val="00E958C1"/>
    <w:rsid w:val="00EA4973"/>
    <w:rsid w:val="00EB732A"/>
    <w:rsid w:val="00EC5420"/>
    <w:rsid w:val="00ED5BF6"/>
    <w:rsid w:val="00EF5DAA"/>
    <w:rsid w:val="00F22E25"/>
    <w:rsid w:val="00F46BE3"/>
    <w:rsid w:val="00F8316F"/>
    <w:rsid w:val="00FB15A2"/>
    <w:rsid w:val="00FB6181"/>
    <w:rsid w:val="00FB6710"/>
    <w:rsid w:val="00FD7D50"/>
    <w:rsid w:val="00FE1350"/>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F261B"/>
  <w15:docId w15:val="{6E45700F-723C-4B5D-A376-604677FE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9" w:lineRule="exact"/>
      <w:ind w:left="479" w:hanging="361"/>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9"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F8316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D2F42"/>
    <w:rPr>
      <w:sz w:val="16"/>
      <w:szCs w:val="16"/>
    </w:rPr>
  </w:style>
  <w:style w:type="paragraph" w:styleId="CommentText">
    <w:name w:val="annotation text"/>
    <w:basedOn w:val="Normal"/>
    <w:link w:val="CommentTextChar"/>
    <w:uiPriority w:val="99"/>
    <w:unhideWhenUsed/>
    <w:rsid w:val="003D2F42"/>
    <w:rPr>
      <w:sz w:val="20"/>
      <w:szCs w:val="20"/>
    </w:rPr>
  </w:style>
  <w:style w:type="character" w:customStyle="1" w:styleId="CommentTextChar">
    <w:name w:val="Comment Text Char"/>
    <w:basedOn w:val="DefaultParagraphFont"/>
    <w:link w:val="CommentText"/>
    <w:uiPriority w:val="99"/>
    <w:rsid w:val="003D2F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2F42"/>
    <w:rPr>
      <w:b/>
      <w:bCs/>
    </w:rPr>
  </w:style>
  <w:style w:type="character" w:customStyle="1" w:styleId="CommentSubjectChar">
    <w:name w:val="Comment Subject Char"/>
    <w:basedOn w:val="CommentTextChar"/>
    <w:link w:val="CommentSubject"/>
    <w:uiPriority w:val="99"/>
    <w:semiHidden/>
    <w:rsid w:val="003D2F4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E6660"/>
    <w:rPr>
      <w:color w:val="0000FF" w:themeColor="hyperlink"/>
      <w:u w:val="single"/>
    </w:rPr>
  </w:style>
  <w:style w:type="character" w:styleId="UnresolvedMention">
    <w:name w:val="Unresolved Mention"/>
    <w:basedOn w:val="DefaultParagraphFont"/>
    <w:uiPriority w:val="99"/>
    <w:semiHidden/>
    <w:unhideWhenUsed/>
    <w:rsid w:val="00BE6660"/>
    <w:rPr>
      <w:color w:val="605E5C"/>
      <w:shd w:val="clear" w:color="auto" w:fill="E1DFDD"/>
    </w:rPr>
  </w:style>
  <w:style w:type="paragraph" w:styleId="Header">
    <w:name w:val="header"/>
    <w:basedOn w:val="Normal"/>
    <w:link w:val="HeaderChar"/>
    <w:uiPriority w:val="99"/>
    <w:unhideWhenUsed/>
    <w:rsid w:val="00EF5DAA"/>
    <w:pPr>
      <w:tabs>
        <w:tab w:val="center" w:pos="4680"/>
        <w:tab w:val="right" w:pos="9360"/>
      </w:tabs>
    </w:pPr>
  </w:style>
  <w:style w:type="character" w:customStyle="1" w:styleId="HeaderChar">
    <w:name w:val="Header Char"/>
    <w:basedOn w:val="DefaultParagraphFont"/>
    <w:link w:val="Header"/>
    <w:uiPriority w:val="99"/>
    <w:rsid w:val="00EF5DAA"/>
    <w:rPr>
      <w:rFonts w:ascii="Times New Roman" w:eastAsia="Times New Roman" w:hAnsi="Times New Roman" w:cs="Times New Roman"/>
    </w:rPr>
  </w:style>
  <w:style w:type="paragraph" w:styleId="Footer">
    <w:name w:val="footer"/>
    <w:basedOn w:val="Normal"/>
    <w:link w:val="FooterChar"/>
    <w:uiPriority w:val="99"/>
    <w:unhideWhenUsed/>
    <w:rsid w:val="00EF5DAA"/>
    <w:pPr>
      <w:tabs>
        <w:tab w:val="center" w:pos="4680"/>
        <w:tab w:val="right" w:pos="9360"/>
      </w:tabs>
    </w:pPr>
  </w:style>
  <w:style w:type="character" w:customStyle="1" w:styleId="FooterChar">
    <w:name w:val="Footer Char"/>
    <w:basedOn w:val="DefaultParagraphFont"/>
    <w:link w:val="Footer"/>
    <w:uiPriority w:val="99"/>
    <w:rsid w:val="00EF5D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fit.edu/policies/academic/policies/syllabi-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1247378232044A984D464801D3C3B" ma:contentTypeVersion="18" ma:contentTypeDescription="Create a new document." ma:contentTypeScope="" ma:versionID="c6c1d6fff98e53889116dc1cf65c2a2d">
  <xsd:schema xmlns:xsd="http://www.w3.org/2001/XMLSchema" xmlns:xs="http://www.w3.org/2001/XMLSchema" xmlns:p="http://schemas.microsoft.com/office/2006/metadata/properties" xmlns:ns3="104fd671-3394-477a-9771-9bc3be2a7b14" xmlns:ns4="61f9aac8-5f1f-4662-af30-45d7f68384a5" targetNamespace="http://schemas.microsoft.com/office/2006/metadata/properties" ma:root="true" ma:fieldsID="18b93a906e99e432df18242394489f16" ns3:_="" ns4:_="">
    <xsd:import namespace="104fd671-3394-477a-9771-9bc3be2a7b14"/>
    <xsd:import namespace="61f9aac8-5f1f-4662-af30-45d7f68384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fd671-3394-477a-9771-9bc3be2a7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9aac8-5f1f-4662-af30-45d7f68384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1f9aac8-5f1f-4662-af30-45d7f68384a5" xsi:nil="true"/>
  </documentManagement>
</p:properties>
</file>

<file path=customXml/itemProps1.xml><?xml version="1.0" encoding="utf-8"?>
<ds:datastoreItem xmlns:ds="http://schemas.openxmlformats.org/officeDocument/2006/customXml" ds:itemID="{ABE5D29F-190F-4E1A-A695-17351C88336D}">
  <ds:schemaRefs>
    <ds:schemaRef ds:uri="http://schemas.microsoft.com/sharepoint/v3/contenttype/forms"/>
  </ds:schemaRefs>
</ds:datastoreItem>
</file>

<file path=customXml/itemProps2.xml><?xml version="1.0" encoding="utf-8"?>
<ds:datastoreItem xmlns:ds="http://schemas.openxmlformats.org/officeDocument/2006/customXml" ds:itemID="{E2A32046-C162-498A-B4B0-EDAE977F0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fd671-3394-477a-9771-9bc3be2a7b14"/>
    <ds:schemaRef ds:uri="61f9aac8-5f1f-4662-af30-45d7f683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77E99-A68B-4A08-8288-22E051DF8F20}">
  <ds:schemaRefs>
    <ds:schemaRef ds:uri="http://schemas.microsoft.com/office/2006/metadata/properties"/>
    <ds:schemaRef ds:uri="http://schemas.microsoft.com/office/infopath/2007/PartnerControls"/>
    <ds:schemaRef ds:uri="61f9aac8-5f1f-4662-af30-45d7f68384a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Contract for Professional Services</vt:lpstr>
    </vt:vector>
  </TitlesOfParts>
  <Manager/>
  <Company/>
  <LinksUpToDate>false</LinksUpToDate>
  <CharactersWithSpaces>18982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Professional Services</dc:title>
  <dc:subject/>
  <dc:creator>Munevver Mine Subasi</dc:creator>
  <cp:keywords/>
  <dc:description/>
  <cp:lastModifiedBy>Brian Ehrlich</cp:lastModifiedBy>
  <cp:revision>30</cp:revision>
  <cp:lastPrinted>2024-08-12T15:15:00Z</cp:lastPrinted>
  <dcterms:created xsi:type="dcterms:W3CDTF">2024-08-02T18:19:00Z</dcterms:created>
  <dcterms:modified xsi:type="dcterms:W3CDTF">2024-08-12T15:15:00Z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2017-05-03T10:00:00Z</vt:filetime>
  </property>
  <property fmtid="{D5CDD505-2E9C-101B-9397-08002B2CF9AE}" pid="3" name="Creator">
    <vt:lpwstr>PScript5.dll Version 5.2.2</vt:lpwstr>
  </property>
  <property fmtid="{D5CDD505-2E9C-101B-9397-08002B2CF9AE}" pid="4" name="LastSaved">
    <vt:filetime>2024-06-23T10:00:00Z</vt:filetime>
  </property>
  <property fmtid="{D5CDD505-2E9C-101B-9397-08002B2CF9AE}" pid="5" name="ContentTypeId">
    <vt:lpwstr>0x0101009291247378232044A984D464801D3C3B</vt:lpwstr>
  </property>
</Properties>
</file>