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56" w:rsidRPr="000B48DB" w:rsidRDefault="00194456" w:rsidP="0019445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B48DB">
        <w:rPr>
          <w:rFonts w:asciiTheme="majorHAnsi" w:eastAsiaTheme="majorEastAsia" w:hAnsiTheme="majorHAnsi" w:cstheme="majorBidi"/>
          <w:b/>
          <w:bCs/>
          <w:sz w:val="28"/>
          <w:szCs w:val="28"/>
        </w:rPr>
        <w:t>Peroxide-Forming Chemical Evaluation Sheet</w:t>
      </w:r>
    </w:p>
    <w:p w:rsidR="00194456" w:rsidRDefault="00194456" w:rsidP="00900A56">
      <w:pPr>
        <w:spacing w:after="0"/>
        <w:jc w:val="both"/>
      </w:pPr>
      <w:r>
        <w:t xml:space="preserve">This form must be completed prior to disposal of any peroxide forming chemicals.  For submission email this form to the EH&amp;S Office at </w:t>
      </w:r>
      <w:hyperlink r:id="rId8" w:history="1">
        <w:r w:rsidRPr="00547770">
          <w:rPr>
            <w:rStyle w:val="Hyperlink"/>
          </w:rPr>
          <w:t>hazwaste@fit.edu</w:t>
        </w:r>
      </w:hyperlink>
      <w:r>
        <w:t>.  For questi</w:t>
      </w:r>
      <w:r w:rsidR="00900A56">
        <w:t xml:space="preserve">ons or </w:t>
      </w:r>
      <w:r>
        <w:t>concer</w:t>
      </w:r>
      <w:r w:rsidR="00900A56">
        <w:t>ns call the regulated materials officer (321)</w:t>
      </w:r>
      <w:r w:rsidR="000B48DB">
        <w:t xml:space="preserve"> </w:t>
      </w:r>
      <w:r w:rsidR="00900A56">
        <w:t xml:space="preserve">674- </w:t>
      </w:r>
      <w:r w:rsidR="0086634A">
        <w:t>7562</w:t>
      </w:r>
      <w:bookmarkStart w:id="0" w:name="_GoBack"/>
      <w:bookmarkEnd w:id="0"/>
      <w:r w:rsidR="00900A56">
        <w:t>.  Any immediate hazards or dangerous peroxide formations leave the area and immediately call the EH&amp;S’s emergency contact number (321)</w:t>
      </w:r>
      <w:r w:rsidR="000B48DB">
        <w:t xml:space="preserve"> </w:t>
      </w:r>
      <w:r w:rsidR="00900A56">
        <w:t xml:space="preserve">419-8021. </w:t>
      </w:r>
    </w:p>
    <w:p w:rsidR="001C4817" w:rsidRPr="001D3CA7" w:rsidRDefault="001C4817" w:rsidP="00900A56">
      <w:pPr>
        <w:spacing w:after="0"/>
        <w:jc w:val="both"/>
      </w:pPr>
    </w:p>
    <w:tbl>
      <w:tblPr>
        <w:tblStyle w:val="TableGrid"/>
        <w:tblW w:w="9446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41"/>
        <w:gridCol w:w="89"/>
        <w:gridCol w:w="269"/>
        <w:gridCol w:w="180"/>
        <w:gridCol w:w="139"/>
        <w:gridCol w:w="131"/>
        <w:gridCol w:w="90"/>
        <w:gridCol w:w="450"/>
        <w:gridCol w:w="180"/>
        <w:gridCol w:w="32"/>
        <w:gridCol w:w="108"/>
        <w:gridCol w:w="130"/>
        <w:gridCol w:w="90"/>
        <w:gridCol w:w="93"/>
        <w:gridCol w:w="39"/>
        <w:gridCol w:w="67"/>
        <w:gridCol w:w="71"/>
        <w:gridCol w:w="135"/>
        <w:gridCol w:w="177"/>
        <w:gridCol w:w="138"/>
        <w:gridCol w:w="270"/>
        <w:gridCol w:w="42"/>
        <w:gridCol w:w="48"/>
        <w:gridCol w:w="90"/>
        <w:gridCol w:w="104"/>
        <w:gridCol w:w="76"/>
        <w:gridCol w:w="132"/>
        <w:gridCol w:w="82"/>
        <w:gridCol w:w="24"/>
        <w:gridCol w:w="40"/>
        <w:gridCol w:w="90"/>
        <w:gridCol w:w="16"/>
        <w:gridCol w:w="164"/>
        <w:gridCol w:w="82"/>
        <w:gridCol w:w="592"/>
        <w:gridCol w:w="128"/>
        <w:gridCol w:w="114"/>
        <w:gridCol w:w="246"/>
        <w:gridCol w:w="88"/>
        <w:gridCol w:w="90"/>
        <w:gridCol w:w="90"/>
        <w:gridCol w:w="92"/>
        <w:gridCol w:w="90"/>
        <w:gridCol w:w="180"/>
        <w:gridCol w:w="90"/>
        <w:gridCol w:w="42"/>
        <w:gridCol w:w="133"/>
        <w:gridCol w:w="180"/>
        <w:gridCol w:w="322"/>
        <w:gridCol w:w="223"/>
        <w:gridCol w:w="406"/>
        <w:gridCol w:w="1298"/>
        <w:gridCol w:w="233"/>
      </w:tblGrid>
      <w:tr w:rsidR="00596162" w:rsidTr="00322E7B">
        <w:trPr>
          <w:trHeight w:val="432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6162" w:rsidRPr="001C4817" w:rsidRDefault="00596162" w:rsidP="00596162">
            <w:r w:rsidRPr="001C4817">
              <w:t>Department:</w:t>
            </w:r>
          </w:p>
        </w:tc>
        <w:tc>
          <w:tcPr>
            <w:tcW w:w="1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6162" w:rsidRDefault="00596162" w:rsidP="00596162"/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162" w:rsidRDefault="00596162" w:rsidP="00596162"/>
        </w:tc>
        <w:tc>
          <w:tcPr>
            <w:tcW w:w="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162" w:rsidRDefault="00596162" w:rsidP="00596162">
            <w:r>
              <w:t>Room:</w:t>
            </w:r>
          </w:p>
        </w:tc>
        <w:tc>
          <w:tcPr>
            <w:tcW w:w="16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6162" w:rsidRDefault="00596162" w:rsidP="00596162"/>
        </w:tc>
        <w:tc>
          <w:tcPr>
            <w:tcW w:w="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162" w:rsidRDefault="00596162" w:rsidP="00596162"/>
        </w:tc>
        <w:tc>
          <w:tcPr>
            <w:tcW w:w="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162" w:rsidRDefault="00596162" w:rsidP="00596162">
            <w:r>
              <w:t>Date:</w:t>
            </w:r>
          </w:p>
        </w:tc>
        <w:tc>
          <w:tcPr>
            <w:tcW w:w="29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6162" w:rsidRDefault="00596162" w:rsidP="00596162"/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96162" w:rsidRDefault="00596162" w:rsidP="00596162"/>
        </w:tc>
      </w:tr>
      <w:tr w:rsidR="00F831F3" w:rsidTr="00322E7B">
        <w:trPr>
          <w:trHeight w:val="432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31F3" w:rsidRDefault="00F831F3" w:rsidP="00596162">
            <w:r>
              <w:t>Building:</w:t>
            </w: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1F3" w:rsidRDefault="00F831F3" w:rsidP="00596162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1F3" w:rsidRDefault="00F831F3" w:rsidP="00596162"/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1F3" w:rsidRDefault="00F831F3" w:rsidP="00596162">
            <w:r>
              <w:t>Evaluator:</w:t>
            </w:r>
          </w:p>
        </w:tc>
        <w:tc>
          <w:tcPr>
            <w:tcW w:w="314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1F3" w:rsidRDefault="00F831F3" w:rsidP="00596162"/>
        </w:tc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1F3" w:rsidRDefault="00F831F3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31F3" w:rsidRDefault="00F831F3" w:rsidP="00596162"/>
        </w:tc>
      </w:tr>
      <w:tr w:rsidR="001C4817" w:rsidTr="00322E7B">
        <w:trPr>
          <w:trHeight w:val="432"/>
        </w:trPr>
        <w:tc>
          <w:tcPr>
            <w:tcW w:w="944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17" w:rsidRPr="00596162" w:rsidRDefault="001C4817" w:rsidP="00596162">
            <w:pPr>
              <w:rPr>
                <w:b/>
                <w:i/>
              </w:rPr>
            </w:pPr>
            <w:r w:rsidRPr="00596162">
              <w:rPr>
                <w:b/>
                <w:i/>
                <w:sz w:val="24"/>
              </w:rPr>
              <w:t>Hazard Evaluation</w:t>
            </w:r>
          </w:p>
        </w:tc>
      </w:tr>
      <w:tr w:rsidR="00D927CC" w:rsidTr="00322E7B">
        <w:trPr>
          <w:trHeight w:val="432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27CC" w:rsidRPr="001C4817" w:rsidRDefault="00D927CC" w:rsidP="00596162">
            <w:r>
              <w:t>Chemical:</w:t>
            </w:r>
          </w:p>
        </w:tc>
        <w:tc>
          <w:tcPr>
            <w:tcW w:w="437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14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D927CC" w:rsidP="00596162">
            <w:r>
              <w:t>Manufacturer: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27CC" w:rsidRDefault="00D927CC" w:rsidP="00596162"/>
        </w:tc>
      </w:tr>
      <w:tr w:rsidR="00596162" w:rsidTr="00322E7B">
        <w:trPr>
          <w:trHeight w:val="432"/>
        </w:trPr>
        <w:tc>
          <w:tcPr>
            <w:tcW w:w="250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6162" w:rsidRDefault="00596162" w:rsidP="00596162">
            <w:r>
              <w:t>Peroxide former category: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162" w:rsidRDefault="00532493" w:rsidP="00596162">
            <w:sdt>
              <w:sdtPr>
                <w:id w:val="93101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62">
              <w:t>A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162" w:rsidRDefault="00532493" w:rsidP="00596162">
            <w:sdt>
              <w:sdtPr>
                <w:id w:val="-4107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62">
              <w:t>B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162" w:rsidRDefault="00532493" w:rsidP="00596162">
            <w:sdt>
              <w:sdtPr>
                <w:id w:val="-11727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62">
              <w:t>C</w:t>
            </w: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162" w:rsidRDefault="00532493" w:rsidP="00596162">
            <w:sdt>
              <w:sdtPr>
                <w:id w:val="76750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62">
              <w:t>D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162" w:rsidRDefault="00596162" w:rsidP="00596162"/>
        </w:tc>
        <w:tc>
          <w:tcPr>
            <w:tcW w:w="2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162" w:rsidRDefault="00596162" w:rsidP="00596162">
            <w:r>
              <w:t>Within expiration date?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162" w:rsidRDefault="00532493" w:rsidP="00596162">
            <w:sdt>
              <w:sdtPr>
                <w:id w:val="3040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62">
              <w:t>Yes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162" w:rsidRDefault="00532493" w:rsidP="00596162">
            <w:sdt>
              <w:sdtPr>
                <w:id w:val="138530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62"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162" w:rsidRDefault="00596162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6162" w:rsidRDefault="00596162" w:rsidP="00596162"/>
        </w:tc>
      </w:tr>
      <w:tr w:rsidR="00D927CC" w:rsidTr="00322E7B">
        <w:trPr>
          <w:trHeight w:val="432"/>
        </w:trPr>
        <w:tc>
          <w:tcPr>
            <w:tcW w:w="246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27CC" w:rsidRDefault="00D927CC" w:rsidP="00596162">
            <w:r>
              <w:t>Date chemical purchased:</w:t>
            </w:r>
          </w:p>
        </w:tc>
        <w:tc>
          <w:tcPr>
            <w:tcW w:w="19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223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D927CC" w:rsidP="00596162">
            <w:r>
              <w:t>Date chemical opened:</w:t>
            </w:r>
          </w:p>
        </w:tc>
        <w:tc>
          <w:tcPr>
            <w:tcW w:w="2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27CC" w:rsidRDefault="00D927CC" w:rsidP="00596162"/>
        </w:tc>
      </w:tr>
      <w:tr w:rsidR="00596162" w:rsidTr="00322E7B">
        <w:trPr>
          <w:trHeight w:val="432"/>
        </w:trPr>
        <w:tc>
          <w:tcPr>
            <w:tcW w:w="16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27CC" w:rsidRDefault="00D927CC" w:rsidP="00596162">
            <w:r>
              <w:t>Inhibitor added?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532493" w:rsidP="00596162">
            <w:sdt>
              <w:sdtPr>
                <w:id w:val="-151568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27CC">
              <w:t>Yes</w:t>
            </w:r>
          </w:p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532493" w:rsidP="00596162">
            <w:sdt>
              <w:sdtPr>
                <w:id w:val="-24272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27CC">
              <w:t>No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15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D927CC" w:rsidP="00596162">
            <w:r>
              <w:t>Inhibitor name:</w:t>
            </w:r>
          </w:p>
        </w:tc>
        <w:tc>
          <w:tcPr>
            <w:tcW w:w="46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27CC" w:rsidRDefault="00D927CC" w:rsidP="00596162"/>
        </w:tc>
      </w:tr>
      <w:tr w:rsidR="00D927CC" w:rsidTr="00322E7B">
        <w:trPr>
          <w:trHeight w:val="432"/>
        </w:trPr>
        <w:tc>
          <w:tcPr>
            <w:tcW w:w="944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27CC" w:rsidRPr="00596162" w:rsidRDefault="00D927CC" w:rsidP="00596162">
            <w:pPr>
              <w:rPr>
                <w:b/>
                <w:i/>
              </w:rPr>
            </w:pPr>
            <w:r w:rsidRPr="00596162">
              <w:rPr>
                <w:b/>
                <w:i/>
                <w:sz w:val="24"/>
              </w:rPr>
              <w:t>Container and condition</w:t>
            </w:r>
          </w:p>
        </w:tc>
      </w:tr>
      <w:tr w:rsidR="00A6616D" w:rsidTr="00322E7B">
        <w:trPr>
          <w:trHeight w:val="432"/>
        </w:trPr>
        <w:tc>
          <w:tcPr>
            <w:tcW w:w="1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616D" w:rsidRDefault="00A6616D" w:rsidP="00596162">
            <w:r>
              <w:t>Container type: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532493" w:rsidP="00596162">
            <w:sdt>
              <w:sdtPr>
                <w:id w:val="-3068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16D">
              <w:t>Steel</w:t>
            </w:r>
          </w:p>
        </w:tc>
        <w:tc>
          <w:tcPr>
            <w:tcW w:w="8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532493" w:rsidP="00596162">
            <w:sdt>
              <w:sdtPr>
                <w:id w:val="43588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16D">
              <w:t>Glass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532493" w:rsidP="00596162">
            <w:sdt>
              <w:sdtPr>
                <w:id w:val="-8249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16D">
              <w:t>Plastic</w:t>
            </w:r>
          </w:p>
        </w:tc>
        <w:tc>
          <w:tcPr>
            <w:tcW w:w="521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A6616D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16D" w:rsidRDefault="00A6616D" w:rsidP="00596162"/>
        </w:tc>
      </w:tr>
      <w:tr w:rsidR="00D927CC" w:rsidTr="00322E7B">
        <w:trPr>
          <w:trHeight w:val="432"/>
        </w:trPr>
        <w:tc>
          <w:tcPr>
            <w:tcW w:w="17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27CC" w:rsidRDefault="00D927CC" w:rsidP="00596162">
            <w:r>
              <w:t>Container volume:</w:t>
            </w:r>
          </w:p>
        </w:tc>
        <w:tc>
          <w:tcPr>
            <w:tcW w:w="264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241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7CC" w:rsidRDefault="00D927CC" w:rsidP="00596162">
            <w:r>
              <w:t>Remaining liquid volume: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7CC" w:rsidRDefault="00D927CC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27CC" w:rsidRDefault="00D927CC" w:rsidP="00596162"/>
        </w:tc>
      </w:tr>
      <w:tr w:rsidR="00F831F3" w:rsidTr="00322E7B">
        <w:trPr>
          <w:trHeight w:val="432"/>
        </w:trPr>
        <w:tc>
          <w:tcPr>
            <w:tcW w:w="5401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31F3" w:rsidRDefault="00F831F3" w:rsidP="00596162">
            <w:r>
              <w:t>Container in good condition (no deformation cracks, etc.)?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1F3" w:rsidRDefault="00532493" w:rsidP="00596162">
            <w:sdt>
              <w:sdtPr>
                <w:id w:val="76819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1F3">
              <w:t>Yes</w:t>
            </w:r>
          </w:p>
        </w:tc>
        <w:tc>
          <w:tcPr>
            <w:tcW w:w="12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1F3" w:rsidRDefault="00532493" w:rsidP="00596162">
            <w:sdt>
              <w:sdtPr>
                <w:id w:val="-21010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1F3">
              <w:t>No*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1F3" w:rsidRDefault="00F831F3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31F3" w:rsidRDefault="00F831F3" w:rsidP="00596162"/>
        </w:tc>
      </w:tr>
      <w:tr w:rsidR="00A6616D" w:rsidTr="00322E7B">
        <w:trPr>
          <w:trHeight w:val="432"/>
        </w:trPr>
        <w:tc>
          <w:tcPr>
            <w:tcW w:w="4103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616D" w:rsidRDefault="00A6616D" w:rsidP="00596162">
            <w:r>
              <w:t>Closed container free of evaporative odors?</w:t>
            </w: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532493" w:rsidP="00596162">
            <w:sdt>
              <w:sdtPr>
                <w:id w:val="-198014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16D">
              <w:t>Yes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532493" w:rsidP="00596162">
            <w:sdt>
              <w:sdtPr>
                <w:id w:val="-170393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16D">
              <w:t>No</w:t>
            </w:r>
            <w:r w:rsidR="0072191F">
              <w:t>*</w:t>
            </w:r>
          </w:p>
        </w:tc>
        <w:tc>
          <w:tcPr>
            <w:tcW w:w="381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A6616D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16D" w:rsidRDefault="00A6616D" w:rsidP="00596162"/>
        </w:tc>
      </w:tr>
      <w:tr w:rsidR="00A6616D" w:rsidTr="00322E7B">
        <w:trPr>
          <w:trHeight w:val="432"/>
        </w:trPr>
        <w:tc>
          <w:tcPr>
            <w:tcW w:w="6157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616D" w:rsidRDefault="00A6616D" w:rsidP="00596162">
            <w:r>
              <w:t>Container and cap free of crystals (DO NOT OPEN TO DETERMINE)?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532493" w:rsidP="00596162">
            <w:sdt>
              <w:sdtPr>
                <w:id w:val="-11546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16D">
              <w:t>Yes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532493" w:rsidP="00596162">
            <w:sdt>
              <w:sdtPr>
                <w:id w:val="-160650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16D">
              <w:t>No</w:t>
            </w:r>
            <w:r w:rsidR="0072191F">
              <w:t>*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A6616D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16D" w:rsidRDefault="00A6616D" w:rsidP="00596162"/>
        </w:tc>
      </w:tr>
      <w:tr w:rsidR="00A6616D" w:rsidTr="00322E7B">
        <w:trPr>
          <w:trHeight w:val="432"/>
        </w:trPr>
        <w:tc>
          <w:tcPr>
            <w:tcW w:w="5977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616D" w:rsidRDefault="00A6616D" w:rsidP="00596162">
            <w:r w:rsidRPr="00A6616D">
              <w:t>Container free of stratification, cloud</w:t>
            </w:r>
            <w:r>
              <w:t>iness &amp; wisp-like structures?</w:t>
            </w:r>
          </w:p>
        </w:tc>
        <w:tc>
          <w:tcPr>
            <w:tcW w:w="6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532493" w:rsidP="00596162">
            <w:sdt>
              <w:sdtPr>
                <w:id w:val="-50367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16D">
              <w:t>Yes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532493" w:rsidP="00596162">
            <w:sdt>
              <w:sdtPr>
                <w:id w:val="36248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16D">
              <w:t>No</w:t>
            </w:r>
            <w:r w:rsidR="0072191F">
              <w:t>*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16D" w:rsidRDefault="00A6616D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16D" w:rsidRDefault="00A6616D" w:rsidP="00596162"/>
        </w:tc>
      </w:tr>
      <w:tr w:rsidR="00A6616D" w:rsidTr="00322E7B">
        <w:trPr>
          <w:trHeight w:val="432"/>
        </w:trPr>
        <w:tc>
          <w:tcPr>
            <w:tcW w:w="944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16D" w:rsidRPr="00596162" w:rsidRDefault="00A6616D" w:rsidP="00596162">
            <w:pPr>
              <w:rPr>
                <w:b/>
                <w:i/>
              </w:rPr>
            </w:pPr>
            <w:r w:rsidRPr="00596162">
              <w:rPr>
                <w:b/>
                <w:i/>
                <w:sz w:val="24"/>
              </w:rPr>
              <w:t>Storage Conditions</w:t>
            </w:r>
          </w:p>
        </w:tc>
      </w:tr>
      <w:tr w:rsidR="0072191F" w:rsidTr="00322E7B">
        <w:trPr>
          <w:trHeight w:val="432"/>
        </w:trPr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191F" w:rsidRDefault="0072191F" w:rsidP="00596162">
            <w:r>
              <w:t>How was it stored?</w:t>
            </w:r>
          </w:p>
        </w:tc>
        <w:tc>
          <w:tcPr>
            <w:tcW w:w="21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532493" w:rsidP="00596162">
            <w:sdt>
              <w:sdtPr>
                <w:id w:val="130041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91F">
              <w:t>Flammables cabinet</w:t>
            </w:r>
          </w:p>
        </w:tc>
        <w:tc>
          <w:tcPr>
            <w:tcW w:w="14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532493" w:rsidP="00596162">
            <w:sdt>
              <w:sdtPr>
                <w:id w:val="173943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91F">
              <w:t>Refrigerator</w:t>
            </w:r>
          </w:p>
        </w:tc>
        <w:tc>
          <w:tcPr>
            <w:tcW w:w="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532493" w:rsidP="00596162">
            <w:sdt>
              <w:sdtPr>
                <w:id w:val="92391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91F">
              <w:t>Other</w:t>
            </w:r>
            <w:r w:rsidR="001D3CA7">
              <w:t>:</w:t>
            </w:r>
          </w:p>
        </w:tc>
        <w:tc>
          <w:tcPr>
            <w:tcW w:w="28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1F" w:rsidRDefault="0072191F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1F" w:rsidRDefault="0072191F" w:rsidP="00596162"/>
        </w:tc>
      </w:tr>
      <w:tr w:rsidR="0072191F" w:rsidTr="00322E7B">
        <w:trPr>
          <w:trHeight w:val="432"/>
        </w:trPr>
        <w:tc>
          <w:tcPr>
            <w:tcW w:w="354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191F" w:rsidRDefault="0072191F" w:rsidP="00596162">
            <w:r w:rsidRPr="0072191F">
              <w:t>Protected from sunli</w:t>
            </w:r>
            <w:r>
              <w:t>ght or UV source?</w:t>
            </w: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532493" w:rsidP="00596162">
            <w:sdt>
              <w:sdtPr>
                <w:id w:val="-191014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91F">
              <w:t>Yes</w:t>
            </w:r>
          </w:p>
        </w:tc>
        <w:tc>
          <w:tcPr>
            <w:tcW w:w="6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532493" w:rsidP="00596162">
            <w:sdt>
              <w:sdtPr>
                <w:id w:val="99082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91F">
              <w:t>No</w:t>
            </w:r>
          </w:p>
        </w:tc>
        <w:tc>
          <w:tcPr>
            <w:tcW w:w="44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72191F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1F" w:rsidRDefault="0072191F" w:rsidP="00596162"/>
        </w:tc>
      </w:tr>
      <w:tr w:rsidR="0072191F" w:rsidTr="00322E7B">
        <w:trPr>
          <w:trHeight w:val="432"/>
        </w:trPr>
        <w:tc>
          <w:tcPr>
            <w:tcW w:w="944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191F" w:rsidRPr="00596162" w:rsidRDefault="0072191F" w:rsidP="00596162">
            <w:pPr>
              <w:rPr>
                <w:b/>
                <w:i/>
              </w:rPr>
            </w:pPr>
            <w:r w:rsidRPr="00596162">
              <w:rPr>
                <w:b/>
                <w:i/>
                <w:sz w:val="24"/>
              </w:rPr>
              <w:t>Hazard Determination</w:t>
            </w:r>
          </w:p>
        </w:tc>
      </w:tr>
      <w:tr w:rsidR="0072191F" w:rsidTr="00322E7B">
        <w:trPr>
          <w:trHeight w:val="432"/>
        </w:trPr>
        <w:tc>
          <w:tcPr>
            <w:tcW w:w="5889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191F" w:rsidRDefault="0072191F" w:rsidP="00596162">
            <w:r w:rsidRPr="0072191F">
              <w:t xml:space="preserve">Is container safe to open and test for the presence of peroxides?  </w:t>
            </w: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532493" w:rsidP="00596162">
            <w:sdt>
              <w:sdtPr>
                <w:id w:val="-1179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91F">
              <w:t>Yes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532493" w:rsidP="00596162">
            <w:sdt>
              <w:sdtPr>
                <w:id w:val="-5176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91F">
              <w:t>No*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72191F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1F" w:rsidRDefault="0072191F" w:rsidP="00596162"/>
        </w:tc>
      </w:tr>
      <w:tr w:rsidR="0072191F" w:rsidTr="00322E7B">
        <w:trPr>
          <w:trHeight w:val="432"/>
        </w:trPr>
        <w:tc>
          <w:tcPr>
            <w:tcW w:w="28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191F" w:rsidRDefault="0072191F" w:rsidP="00596162">
            <w:r>
              <w:t>Peroxide concentration (ppm):</w:t>
            </w:r>
          </w:p>
        </w:tc>
        <w:tc>
          <w:tcPr>
            <w:tcW w:w="162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1F" w:rsidRDefault="0072191F" w:rsidP="00596162"/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72191F" w:rsidP="00596162"/>
        </w:tc>
        <w:tc>
          <w:tcPr>
            <w:tcW w:w="13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F" w:rsidRDefault="0072191F" w:rsidP="00596162">
            <w:r>
              <w:t>Test method:</w:t>
            </w:r>
          </w:p>
        </w:tc>
        <w:tc>
          <w:tcPr>
            <w:tcW w:w="33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1F" w:rsidRDefault="0072191F" w:rsidP="00596162"/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1F" w:rsidRDefault="0072191F" w:rsidP="00596162"/>
        </w:tc>
      </w:tr>
      <w:tr w:rsidR="0072191F" w:rsidTr="00322E7B">
        <w:trPr>
          <w:trHeight w:val="692"/>
        </w:trPr>
        <w:tc>
          <w:tcPr>
            <w:tcW w:w="9446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1F" w:rsidRPr="001C5669" w:rsidRDefault="0072191F" w:rsidP="00596162">
            <w:pPr>
              <w:rPr>
                <w:b/>
              </w:rPr>
            </w:pPr>
            <w:r w:rsidRPr="001C5669">
              <w:rPr>
                <w:b/>
              </w:rPr>
              <w:t xml:space="preserve">*If any of the asterisked answers are “No” do not move container. </w:t>
            </w:r>
            <w:r w:rsidR="001D3CA7">
              <w:rPr>
                <w:b/>
              </w:rPr>
              <w:t xml:space="preserve"> </w:t>
            </w:r>
            <w:r w:rsidRPr="001C5669">
              <w:rPr>
                <w:b/>
              </w:rPr>
              <w:t xml:space="preserve">Contact </w:t>
            </w:r>
            <w:r w:rsidR="00F831F3" w:rsidRPr="001C5669">
              <w:rPr>
                <w:b/>
              </w:rPr>
              <w:t>EH&amp;S for</w:t>
            </w:r>
            <w:r w:rsidR="001D3CA7">
              <w:rPr>
                <w:b/>
              </w:rPr>
              <w:t xml:space="preserve"> assistance with the information provided at the top of this form.</w:t>
            </w:r>
          </w:p>
        </w:tc>
      </w:tr>
    </w:tbl>
    <w:p w:rsidR="00194456" w:rsidRPr="00481BBD" w:rsidRDefault="00194456" w:rsidP="00481BBD"/>
    <w:sectPr w:rsidR="00194456" w:rsidRPr="00481BBD" w:rsidSect="00D50B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93" w:rsidRDefault="00532493" w:rsidP="00074AA2">
      <w:pPr>
        <w:spacing w:after="0" w:line="240" w:lineRule="auto"/>
      </w:pPr>
      <w:r>
        <w:separator/>
      </w:r>
    </w:p>
  </w:endnote>
  <w:endnote w:type="continuationSeparator" w:id="0">
    <w:p w:rsidR="00532493" w:rsidRDefault="00532493" w:rsidP="000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1882552"/>
      <w:docPartObj>
        <w:docPartGallery w:val="Page Numbers (Bottom of Page)"/>
        <w:docPartUnique/>
      </w:docPartObj>
    </w:sdtPr>
    <w:sdtEndPr/>
    <w:sdtContent>
      <w:p w:rsidR="00711F12" w:rsidRDefault="00711F1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8D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11F12" w:rsidRDefault="00711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93" w:rsidRDefault="00532493" w:rsidP="00074AA2">
      <w:pPr>
        <w:spacing w:after="0" w:line="240" w:lineRule="auto"/>
      </w:pPr>
      <w:r>
        <w:separator/>
      </w:r>
    </w:p>
  </w:footnote>
  <w:footnote w:type="continuationSeparator" w:id="0">
    <w:p w:rsidR="00532493" w:rsidRDefault="00532493" w:rsidP="0007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F12" w:rsidRPr="00074AA2" w:rsidRDefault="0086634A" w:rsidP="0086634A">
    <w:pPr>
      <w:pBdr>
        <w:bottom w:val="single" w:sz="6" w:space="1" w:color="auto"/>
      </w:pBdr>
      <w:rPr>
        <w:rFonts w:ascii="Times New Roman" w:hAnsi="Times New Roman"/>
        <w:b/>
        <w:i/>
        <w:sz w:val="12"/>
        <w:szCs w:val="28"/>
      </w:rPr>
    </w:pPr>
    <w:r>
      <w:rPr>
        <w:noProof/>
      </w:rPr>
      <w:drawing>
        <wp:inline distT="0" distB="0" distL="0" distR="0">
          <wp:extent cx="241935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  <w:sz w:val="35"/>
        <w:szCs w:val="35"/>
      </w:rPr>
      <w:t xml:space="preserve"> </w:t>
    </w:r>
    <w:r w:rsidR="00711F12">
      <w:rPr>
        <w:rFonts w:ascii="Times New Roman" w:hAnsi="Times New Roman"/>
        <w:b/>
        <w:i/>
        <w:sz w:val="35"/>
        <w:szCs w:val="35"/>
      </w:rPr>
      <w:br/>
    </w:r>
    <w:r w:rsidR="00711F12">
      <w:rPr>
        <w:rFonts w:ascii="Times New Roman" w:hAnsi="Times New Roman"/>
        <w:b/>
        <w:i/>
        <w:szCs w:val="28"/>
      </w:rPr>
      <w:t>Environmental Health and Safety</w:t>
    </w:r>
    <w:r w:rsidR="00711F12">
      <w:rPr>
        <w:rFonts w:ascii="Times New Roman" w:hAnsi="Times New Roman"/>
        <w:b/>
        <w:i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6681"/>
    <w:multiLevelType w:val="hybridMultilevel"/>
    <w:tmpl w:val="69428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3CB6"/>
    <w:multiLevelType w:val="hybridMultilevel"/>
    <w:tmpl w:val="047EBEF4"/>
    <w:lvl w:ilvl="0" w:tplc="1D2C69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5D19"/>
    <w:multiLevelType w:val="hybridMultilevel"/>
    <w:tmpl w:val="B716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1FFE"/>
    <w:multiLevelType w:val="hybridMultilevel"/>
    <w:tmpl w:val="3322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8175B"/>
    <w:multiLevelType w:val="hybridMultilevel"/>
    <w:tmpl w:val="4A08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77CC"/>
    <w:multiLevelType w:val="hybridMultilevel"/>
    <w:tmpl w:val="4E849AF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30A70"/>
    <w:multiLevelType w:val="hybridMultilevel"/>
    <w:tmpl w:val="31945E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13BD4"/>
    <w:multiLevelType w:val="hybridMultilevel"/>
    <w:tmpl w:val="0B90E8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E64AB6"/>
    <w:multiLevelType w:val="hybridMultilevel"/>
    <w:tmpl w:val="E68C16F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AD5A61"/>
    <w:multiLevelType w:val="hybridMultilevel"/>
    <w:tmpl w:val="8D124F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04644"/>
    <w:multiLevelType w:val="hybridMultilevel"/>
    <w:tmpl w:val="DE02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F15D8"/>
    <w:multiLevelType w:val="hybridMultilevel"/>
    <w:tmpl w:val="7A1C0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84423D"/>
    <w:multiLevelType w:val="hybridMultilevel"/>
    <w:tmpl w:val="C9041C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C6"/>
    <w:rsid w:val="000116EE"/>
    <w:rsid w:val="00061F30"/>
    <w:rsid w:val="00067541"/>
    <w:rsid w:val="00071D9E"/>
    <w:rsid w:val="00074AA2"/>
    <w:rsid w:val="000839ED"/>
    <w:rsid w:val="000B37CC"/>
    <w:rsid w:val="000B48DB"/>
    <w:rsid w:val="000D3864"/>
    <w:rsid w:val="001047F1"/>
    <w:rsid w:val="001065F5"/>
    <w:rsid w:val="0012010A"/>
    <w:rsid w:val="00120E5C"/>
    <w:rsid w:val="001647F1"/>
    <w:rsid w:val="00194456"/>
    <w:rsid w:val="001B4C28"/>
    <w:rsid w:val="001B6B74"/>
    <w:rsid w:val="001C4817"/>
    <w:rsid w:val="001C5669"/>
    <w:rsid w:val="001D3CA7"/>
    <w:rsid w:val="001D6FED"/>
    <w:rsid w:val="00225C06"/>
    <w:rsid w:val="00236B4B"/>
    <w:rsid w:val="002378F2"/>
    <w:rsid w:val="002653A6"/>
    <w:rsid w:val="002974B6"/>
    <w:rsid w:val="002C10DC"/>
    <w:rsid w:val="002D328C"/>
    <w:rsid w:val="002D465B"/>
    <w:rsid w:val="002D66AA"/>
    <w:rsid w:val="00306617"/>
    <w:rsid w:val="00322E7B"/>
    <w:rsid w:val="00344140"/>
    <w:rsid w:val="00363613"/>
    <w:rsid w:val="004251C6"/>
    <w:rsid w:val="004325D1"/>
    <w:rsid w:val="004462F4"/>
    <w:rsid w:val="004672DF"/>
    <w:rsid w:val="00480264"/>
    <w:rsid w:val="00480CA0"/>
    <w:rsid w:val="00481BBD"/>
    <w:rsid w:val="004B3791"/>
    <w:rsid w:val="004C266A"/>
    <w:rsid w:val="004D40FE"/>
    <w:rsid w:val="004D5B4C"/>
    <w:rsid w:val="0052425F"/>
    <w:rsid w:val="00532493"/>
    <w:rsid w:val="00544A6E"/>
    <w:rsid w:val="00546C0D"/>
    <w:rsid w:val="00596162"/>
    <w:rsid w:val="005A176C"/>
    <w:rsid w:val="005C31B8"/>
    <w:rsid w:val="005E5EDB"/>
    <w:rsid w:val="00620D27"/>
    <w:rsid w:val="00664DDB"/>
    <w:rsid w:val="006678BD"/>
    <w:rsid w:val="00670197"/>
    <w:rsid w:val="006A59D5"/>
    <w:rsid w:val="006F2D32"/>
    <w:rsid w:val="00711F12"/>
    <w:rsid w:val="0072191F"/>
    <w:rsid w:val="00767CA5"/>
    <w:rsid w:val="00796017"/>
    <w:rsid w:val="007B2CAD"/>
    <w:rsid w:val="007C2ACE"/>
    <w:rsid w:val="007F23E5"/>
    <w:rsid w:val="007F6EF3"/>
    <w:rsid w:val="008142DB"/>
    <w:rsid w:val="0084233F"/>
    <w:rsid w:val="00855487"/>
    <w:rsid w:val="0086634A"/>
    <w:rsid w:val="00872FA6"/>
    <w:rsid w:val="00875BB6"/>
    <w:rsid w:val="008A484B"/>
    <w:rsid w:val="008D1D7C"/>
    <w:rsid w:val="008D2FBE"/>
    <w:rsid w:val="008D5ED8"/>
    <w:rsid w:val="008F0E10"/>
    <w:rsid w:val="008F206F"/>
    <w:rsid w:val="00900A56"/>
    <w:rsid w:val="00903EE8"/>
    <w:rsid w:val="00971AAE"/>
    <w:rsid w:val="009C60C7"/>
    <w:rsid w:val="009D523B"/>
    <w:rsid w:val="00A01153"/>
    <w:rsid w:val="00A0725A"/>
    <w:rsid w:val="00A6616D"/>
    <w:rsid w:val="00A71B40"/>
    <w:rsid w:val="00AA7D55"/>
    <w:rsid w:val="00AB16BD"/>
    <w:rsid w:val="00AB5F52"/>
    <w:rsid w:val="00AC4239"/>
    <w:rsid w:val="00B14CE4"/>
    <w:rsid w:val="00B163DF"/>
    <w:rsid w:val="00B77C40"/>
    <w:rsid w:val="00B857E3"/>
    <w:rsid w:val="00B936A8"/>
    <w:rsid w:val="00BB75AE"/>
    <w:rsid w:val="00BC0148"/>
    <w:rsid w:val="00BD2EA8"/>
    <w:rsid w:val="00C310CC"/>
    <w:rsid w:val="00C42220"/>
    <w:rsid w:val="00C42976"/>
    <w:rsid w:val="00CA53A5"/>
    <w:rsid w:val="00CA77BD"/>
    <w:rsid w:val="00CB0DEC"/>
    <w:rsid w:val="00CB1C95"/>
    <w:rsid w:val="00CB49D8"/>
    <w:rsid w:val="00CF4103"/>
    <w:rsid w:val="00D50B3F"/>
    <w:rsid w:val="00D57451"/>
    <w:rsid w:val="00D72D39"/>
    <w:rsid w:val="00D927CC"/>
    <w:rsid w:val="00DB39B0"/>
    <w:rsid w:val="00DD0BD5"/>
    <w:rsid w:val="00DD6B4B"/>
    <w:rsid w:val="00E22EA2"/>
    <w:rsid w:val="00E609CA"/>
    <w:rsid w:val="00EA365F"/>
    <w:rsid w:val="00EB3EAD"/>
    <w:rsid w:val="00EB5562"/>
    <w:rsid w:val="00EB57CF"/>
    <w:rsid w:val="00EC3202"/>
    <w:rsid w:val="00ED68ED"/>
    <w:rsid w:val="00EF7B83"/>
    <w:rsid w:val="00F241D9"/>
    <w:rsid w:val="00F30FF9"/>
    <w:rsid w:val="00F41B32"/>
    <w:rsid w:val="00F503CA"/>
    <w:rsid w:val="00F831F3"/>
    <w:rsid w:val="00F90A4C"/>
    <w:rsid w:val="00FB3A34"/>
    <w:rsid w:val="00FF0480"/>
    <w:rsid w:val="00FF1661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DAD76"/>
  <w15:docId w15:val="{52B8E824-6E61-4130-913A-D14FD43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C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1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51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53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7C4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C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67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D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D2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A2"/>
  </w:style>
  <w:style w:type="paragraph" w:styleId="Footer">
    <w:name w:val="footer"/>
    <w:basedOn w:val="Normal"/>
    <w:link w:val="FooterChar"/>
    <w:uiPriority w:val="99"/>
    <w:unhideWhenUsed/>
    <w:rsid w:val="0007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A2"/>
  </w:style>
  <w:style w:type="paragraph" w:styleId="BalloonText">
    <w:name w:val="Balloon Text"/>
    <w:basedOn w:val="Normal"/>
    <w:link w:val="BalloonTextChar"/>
    <w:uiPriority w:val="99"/>
    <w:semiHidden/>
    <w:unhideWhenUsed/>
    <w:rsid w:val="00AC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71B40"/>
  </w:style>
  <w:style w:type="paragraph" w:styleId="Caption">
    <w:name w:val="caption"/>
    <w:basedOn w:val="Normal"/>
    <w:next w:val="Normal"/>
    <w:uiPriority w:val="35"/>
    <w:unhideWhenUsed/>
    <w:qFormat/>
    <w:rsid w:val="00FF16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44140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441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414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waste@fi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FFA3-CB0F-4C84-A3FC-62248360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cmartins2003@fit.edu</dc:creator>
  <cp:lastModifiedBy>Selvin McLean</cp:lastModifiedBy>
  <cp:revision>4</cp:revision>
  <cp:lastPrinted>2017-07-06T18:59:00Z</cp:lastPrinted>
  <dcterms:created xsi:type="dcterms:W3CDTF">2017-07-19T15:18:00Z</dcterms:created>
  <dcterms:modified xsi:type="dcterms:W3CDTF">2019-08-09T16:39:00Z</dcterms:modified>
</cp:coreProperties>
</file>